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FBEF9" w14:textId="77777777" w:rsidR="00BA0163" w:rsidRPr="008642EC" w:rsidRDefault="00BA0163" w:rsidP="00BA0163">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3FAE2F19" w14:textId="77777777" w:rsidR="00BA0163" w:rsidRDefault="00BA0163" w:rsidP="00BA0163">
      <w:pPr>
        <w:pStyle w:val="BasicParagraph"/>
        <w:suppressAutoHyphens/>
        <w:spacing w:line="240" w:lineRule="auto"/>
        <w:rPr>
          <w:rFonts w:ascii="Times New Roman" w:hAnsi="Times New Roman" w:cs="Times New Roman"/>
          <w:b/>
          <w:bCs/>
          <w:color w:val="000000" w:themeColor="text1"/>
          <w:sz w:val="21"/>
          <w:szCs w:val="21"/>
        </w:rPr>
      </w:pPr>
    </w:p>
    <w:p w14:paraId="1851A75A" w14:textId="77777777" w:rsidR="00BA0163" w:rsidRPr="00582653" w:rsidRDefault="00BA0163" w:rsidP="00BA016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F8DF64C" w14:textId="77777777" w:rsidR="00BA0163" w:rsidRDefault="00BA0163" w:rsidP="00BA016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42E89D7" w14:textId="77777777" w:rsidR="00BA0163" w:rsidRDefault="00BA0163" w:rsidP="00BA0163">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186ADAD8" w14:textId="77777777" w:rsidR="00BA0163" w:rsidRPr="00582653" w:rsidRDefault="00BA0163" w:rsidP="00BA0163">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3FC711BA" wp14:editId="52FFD50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65A4CDC" w14:textId="63B9285A" w:rsidR="00BA0163" w:rsidRDefault="00BA0163" w:rsidP="00BA016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Diversity and inclusion policy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1437D32" w14:textId="77777777" w:rsidR="00BA0163" w:rsidRDefault="00BA0163" w:rsidP="00BA0163">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7526C8DE" w14:textId="77777777" w:rsidR="00BA0163" w:rsidRPr="00582653" w:rsidRDefault="00BA0163" w:rsidP="00BA016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BF4E774" w14:textId="77777777" w:rsidR="00BA0163" w:rsidRPr="00582653" w:rsidRDefault="00BA0163" w:rsidP="00BA016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2D604241" w14:textId="77777777" w:rsidR="00BA0163" w:rsidRPr="008642EC" w:rsidRDefault="00BA0163" w:rsidP="00BA0163">
      <w:pPr>
        <w:pStyle w:val="ListParagraph"/>
        <w:numPr>
          <w:ilvl w:val="0"/>
          <w:numId w:val="4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60DA8DDB" w14:textId="77777777" w:rsidR="00BA0163" w:rsidRPr="008642EC" w:rsidRDefault="00BA0163" w:rsidP="00BA0163">
      <w:pPr>
        <w:pStyle w:val="ListParagraph"/>
        <w:numPr>
          <w:ilvl w:val="0"/>
          <w:numId w:val="4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B80E705" w14:textId="77777777" w:rsidR="00BA0163" w:rsidRPr="00582653" w:rsidRDefault="00BA0163" w:rsidP="00BA016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5B2B8A33" w14:textId="77777777" w:rsidR="00BA0163" w:rsidRPr="008642EC" w:rsidRDefault="00BA0163" w:rsidP="00BA0163">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3061A922" w14:textId="77777777" w:rsidR="00BA0163" w:rsidRPr="008642EC" w:rsidRDefault="00BA0163" w:rsidP="00BA0163">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2DA258B1" w14:textId="77777777" w:rsidR="00BA0163" w:rsidRPr="00582653" w:rsidRDefault="00BA0163" w:rsidP="00BA0163">
      <w:pPr>
        <w:pStyle w:val="BasicParagraph"/>
        <w:suppressAutoHyphens/>
        <w:spacing w:line="240" w:lineRule="auto"/>
        <w:rPr>
          <w:rFonts w:ascii="Times New Roman" w:hAnsi="Times New Roman" w:cs="Times New Roman"/>
          <w:color w:val="000000" w:themeColor="text1"/>
          <w:sz w:val="21"/>
          <w:szCs w:val="21"/>
        </w:rPr>
      </w:pPr>
    </w:p>
    <w:p w14:paraId="483141E3" w14:textId="77777777" w:rsidR="00BA0163" w:rsidRPr="00582653" w:rsidRDefault="00BA0163" w:rsidP="00BA016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4B97529" w14:textId="77777777" w:rsidR="00BA0163" w:rsidRDefault="00BA0163" w:rsidP="00BA016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79D07B9C" w14:textId="77777777" w:rsidR="00BA0163" w:rsidRDefault="00BA0163" w:rsidP="00BA0163">
      <w:pPr>
        <w:pStyle w:val="BasicParagraph"/>
        <w:suppressAutoHyphens/>
        <w:spacing w:line="240" w:lineRule="auto"/>
        <w:ind w:left="720"/>
        <w:rPr>
          <w:rFonts w:ascii="Times New Roman" w:hAnsi="Times New Roman" w:cs="Times New Roman"/>
          <w:color w:val="000000" w:themeColor="text1"/>
          <w:sz w:val="21"/>
          <w:szCs w:val="21"/>
        </w:rPr>
      </w:pPr>
    </w:p>
    <w:p w14:paraId="4E230815" w14:textId="77777777" w:rsidR="00BA0163" w:rsidRDefault="00BA0163" w:rsidP="00BA016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30F9E393" w14:textId="77777777" w:rsidR="00BA0163" w:rsidRDefault="00BA0163" w:rsidP="00BA0163">
      <w:pPr>
        <w:pStyle w:val="BasicParagraph"/>
        <w:suppressAutoHyphens/>
        <w:spacing w:line="240" w:lineRule="auto"/>
        <w:ind w:left="1440"/>
        <w:rPr>
          <w:rFonts w:ascii="Times New Roman" w:hAnsi="Times New Roman" w:cs="Times New Roman"/>
          <w:color w:val="000000" w:themeColor="text1"/>
          <w:sz w:val="21"/>
          <w:szCs w:val="21"/>
        </w:rPr>
      </w:pPr>
    </w:p>
    <w:p w14:paraId="7D9C3EFD" w14:textId="77777777" w:rsidR="00BA0163" w:rsidRDefault="00BA0163" w:rsidP="00BA016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E295FC7" w14:textId="77777777" w:rsidR="00BA0163" w:rsidRDefault="00BA0163" w:rsidP="00BA0163">
      <w:pPr>
        <w:pStyle w:val="BasicParagraph"/>
        <w:suppressAutoHyphens/>
        <w:spacing w:line="240" w:lineRule="auto"/>
        <w:ind w:left="1440"/>
        <w:rPr>
          <w:rFonts w:ascii="Times New Roman" w:hAnsi="Times New Roman" w:cs="Times New Roman"/>
          <w:color w:val="000000" w:themeColor="text1"/>
          <w:sz w:val="21"/>
          <w:szCs w:val="21"/>
        </w:rPr>
      </w:pPr>
    </w:p>
    <w:p w14:paraId="444C367A" w14:textId="77777777" w:rsidR="00BA0163" w:rsidRDefault="00BA0163" w:rsidP="00BA0163">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152B0A7" w14:textId="77777777" w:rsidR="00BA0163" w:rsidRDefault="00BA0163">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2D55D82B" w:rsidR="00C252CB" w:rsidRPr="007C7859" w:rsidRDefault="007C7859" w:rsidP="007C7859">
      <w:pPr>
        <w:pStyle w:val="Heading1"/>
      </w:pPr>
      <w:r>
        <w:lastRenderedPageBreak/>
        <w:t xml:space="preserve">MPower108 </w:t>
      </w:r>
      <w:r w:rsidR="008178D5" w:rsidRPr="007C7859">
        <w:t>Diversity and inclusion policy</w:t>
      </w:r>
    </w:p>
    <w:p w14:paraId="7B656F46" w14:textId="30899ECC" w:rsidR="007C7859" w:rsidRDefault="007C7859" w:rsidP="007C7859">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7C7859">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7C7859">
            <w:pPr>
              <w:pStyle w:val="TableHeading"/>
            </w:pPr>
            <w:r>
              <w:t>Author</w:t>
            </w:r>
          </w:p>
        </w:tc>
        <w:tc>
          <w:tcPr>
            <w:tcW w:w="2409" w:type="dxa"/>
            <w:shd w:val="clear" w:color="auto" w:fill="E6EAF6" w:themeFill="background1"/>
          </w:tcPr>
          <w:p w14:paraId="30D6F8D7" w14:textId="11B7C4FC" w:rsidR="006F2888" w:rsidRPr="00EB39DE" w:rsidRDefault="006F2888" w:rsidP="007C7859">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7C7859">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7C7859">
            <w:pPr>
              <w:pStyle w:val="TableHeading"/>
            </w:pPr>
            <w:r w:rsidRPr="00EB39DE">
              <w:t>Change history</w:t>
            </w:r>
          </w:p>
        </w:tc>
      </w:tr>
      <w:tr w:rsidR="00585C77" w:rsidRPr="004261F1" w14:paraId="574119D7" w14:textId="77777777" w:rsidTr="00EB626D">
        <w:tc>
          <w:tcPr>
            <w:tcW w:w="1134" w:type="dxa"/>
            <w:vAlign w:val="center"/>
          </w:tcPr>
          <w:p w14:paraId="4E546C3F" w14:textId="4041136D" w:rsidR="00585C77" w:rsidRPr="00F66EA6" w:rsidRDefault="00585C77" w:rsidP="007C7859">
            <w:pPr>
              <w:pStyle w:val="Tabletext"/>
            </w:pPr>
            <w:r w:rsidRPr="00F66EA6">
              <w:t xml:space="preserve">v1.0 </w:t>
            </w:r>
          </w:p>
        </w:tc>
        <w:tc>
          <w:tcPr>
            <w:tcW w:w="1560" w:type="dxa"/>
            <w:tcBorders>
              <w:top w:val="single" w:sz="6" w:space="0" w:color="0076AF"/>
              <w:left w:val="single" w:sz="6" w:space="0" w:color="0076AF"/>
              <w:bottom w:val="single" w:sz="6" w:space="0" w:color="0076AF"/>
              <w:right w:val="single" w:sz="6" w:space="0" w:color="0076AF"/>
            </w:tcBorders>
            <w:shd w:val="clear" w:color="auto" w:fill="auto"/>
          </w:tcPr>
          <w:p w14:paraId="3A943524" w14:textId="29399C10" w:rsidR="00585C77" w:rsidRPr="00F66EA6" w:rsidRDefault="00585C77" w:rsidP="007C7859">
            <w:pPr>
              <w:pStyle w:val="Tabletext"/>
            </w:pPr>
            <w:r w:rsidRPr="00F66EA6">
              <w:rPr>
                <w:rStyle w:val="normaltextrun"/>
              </w:rPr>
              <w:t>Tracey Gold Head of HR Department</w:t>
            </w:r>
            <w:r w:rsidRPr="00F66EA6">
              <w:rPr>
                <w:rStyle w:val="eop"/>
              </w:rPr>
              <w:t> </w:t>
            </w:r>
          </w:p>
        </w:tc>
        <w:tc>
          <w:tcPr>
            <w:tcW w:w="2409"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BBAC2CB" w14:textId="799A2391" w:rsidR="00585C77" w:rsidRPr="00F66EA6" w:rsidRDefault="00585C77" w:rsidP="007C7859">
            <w:pPr>
              <w:pStyle w:val="Tabletext"/>
            </w:pPr>
            <w:r w:rsidRPr="00F66EA6">
              <w:rPr>
                <w:rStyle w:val="normaltextrun"/>
              </w:rPr>
              <w:t> Roman Brown CEO</w:t>
            </w:r>
            <w:r w:rsidRPr="00F66EA6">
              <w:rPr>
                <w:rStyle w:val="eop"/>
              </w:rPr>
              <w:t> </w:t>
            </w:r>
          </w:p>
        </w:tc>
        <w:tc>
          <w:tcPr>
            <w:tcW w:w="184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A0ABB81" w14:textId="7FB22896" w:rsidR="00585C77" w:rsidRPr="00F66EA6" w:rsidRDefault="00585C77" w:rsidP="007C7859">
            <w:pPr>
              <w:pStyle w:val="Tabletext"/>
            </w:pPr>
            <w:r w:rsidRPr="00F66EA6">
              <w:rPr>
                <w:rStyle w:val="normaltextrun"/>
              </w:rPr>
              <w:t>15/02/22</w:t>
            </w:r>
            <w:r w:rsidRPr="00F66EA6">
              <w:rPr>
                <w:rStyle w:val="eop"/>
              </w:rPr>
              <w:t> </w:t>
            </w:r>
          </w:p>
        </w:tc>
        <w:tc>
          <w:tcPr>
            <w:tcW w:w="2102" w:type="dxa"/>
            <w:vAlign w:val="center"/>
          </w:tcPr>
          <w:p w14:paraId="36CFA6DC" w14:textId="5779E31D" w:rsidR="00585C77" w:rsidRPr="00F66EA6" w:rsidRDefault="00585C77" w:rsidP="007C7859">
            <w:pPr>
              <w:pStyle w:val="Tabletext"/>
            </w:pPr>
            <w:r w:rsidRPr="00F66EA6">
              <w:t>Original released</w:t>
            </w:r>
          </w:p>
        </w:tc>
      </w:tr>
    </w:tbl>
    <w:p w14:paraId="3388C210" w14:textId="77777777" w:rsidR="007C7859" w:rsidRDefault="007C7859" w:rsidP="007C7859">
      <w:pPr>
        <w:pStyle w:val="Caption"/>
      </w:pPr>
    </w:p>
    <w:p w14:paraId="1EBE15F8" w14:textId="5C373D7E" w:rsidR="007C7859" w:rsidRDefault="007C7859" w:rsidP="007C7859">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7C7859">
            <w:pPr>
              <w:pStyle w:val="TableHeading"/>
            </w:pPr>
            <w:r>
              <w:t>Given by [name, role]</w:t>
            </w:r>
          </w:p>
          <w:p w14:paraId="21162BF1" w14:textId="6539857B" w:rsidR="00524120" w:rsidRPr="00EB39DE" w:rsidRDefault="00524120" w:rsidP="007C7859">
            <w:pPr>
              <w:pStyle w:val="TableHeading"/>
            </w:pPr>
          </w:p>
        </w:tc>
        <w:tc>
          <w:tcPr>
            <w:tcW w:w="4252" w:type="dxa"/>
            <w:shd w:val="clear" w:color="auto" w:fill="E6EAF6" w:themeFill="background1"/>
          </w:tcPr>
          <w:p w14:paraId="38C5B18E" w14:textId="4E26AEE4" w:rsidR="00524120" w:rsidRDefault="00524120" w:rsidP="007C7859">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7C7859">
            <w:pPr>
              <w:pStyle w:val="TableHeading"/>
            </w:pPr>
            <w:r>
              <w:t>Date of approval</w:t>
            </w:r>
          </w:p>
        </w:tc>
      </w:tr>
      <w:tr w:rsidR="00585C77" w:rsidRPr="004261F1" w14:paraId="68C712A1" w14:textId="77777777" w:rsidTr="00220C57">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27FDFE1" w14:textId="0BFF89B7" w:rsidR="00585C77" w:rsidRPr="004261F1" w:rsidRDefault="00585C77" w:rsidP="007C7859">
            <w:pPr>
              <w:pStyle w:val="Tabletext"/>
              <w:rPr>
                <w:color w:val="0000FF"/>
              </w:rPr>
            </w:pPr>
            <w:r>
              <w:rPr>
                <w:rStyle w:val="normaltextrun"/>
                <w:rFonts w:cs="Arial"/>
                <w:szCs w:val="20"/>
              </w:rPr>
              <w:t>Roman Brown CEO</w:t>
            </w:r>
            <w:r>
              <w:rPr>
                <w:rStyle w:val="eop"/>
                <w:rFonts w:cs="Arial"/>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1E92CA21" w14:textId="6552DEBC" w:rsidR="00585C77" w:rsidRPr="004261F1" w:rsidRDefault="00585C77" w:rsidP="007C7859">
            <w:pPr>
              <w:pStyle w:val="Tabletext"/>
              <w:rPr>
                <w:color w:val="0000FF"/>
              </w:rPr>
            </w:pPr>
            <w:r>
              <w:rPr>
                <w:rStyle w:val="normaltextrun"/>
                <w:rFonts w:ascii="Freestyle Script" w:hAnsi="Freestyle Script" w:cs="Segoe UI"/>
                <w:sz w:val="28"/>
                <w:szCs w:val="28"/>
              </w:rPr>
              <w:t>Roman Brown</w:t>
            </w:r>
            <w:r>
              <w:rPr>
                <w:rStyle w:val="eop"/>
                <w:rFonts w:ascii="Freestyle Script" w:hAnsi="Freestyle Script" w:cs="Segoe UI"/>
                <w:sz w:val="28"/>
                <w:szCs w:val="28"/>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EBC6704" w14:textId="71E9DD4F" w:rsidR="00585C77" w:rsidRPr="004261F1" w:rsidRDefault="00585C77" w:rsidP="007C7859">
            <w:pPr>
              <w:pStyle w:val="Tabletext"/>
              <w:rPr>
                <w:color w:val="0000FF"/>
              </w:rPr>
            </w:pPr>
            <w:r>
              <w:rPr>
                <w:rStyle w:val="normaltextrun"/>
                <w:rFonts w:cs="Arial"/>
                <w:szCs w:val="20"/>
              </w:rPr>
              <w:t> 15/02/22</w:t>
            </w:r>
            <w:r>
              <w:rPr>
                <w:rStyle w:val="eop"/>
                <w:rFonts w:cs="Arial"/>
                <w:szCs w:val="20"/>
              </w:rPr>
              <w:t> </w:t>
            </w:r>
          </w:p>
        </w:tc>
      </w:tr>
    </w:tbl>
    <w:p w14:paraId="5CA05559" w14:textId="2712D208" w:rsidR="00E11035" w:rsidRPr="007C7859" w:rsidRDefault="00E11035" w:rsidP="007C7859">
      <w:pPr>
        <w:pStyle w:val="Heading2"/>
      </w:pPr>
      <w:r w:rsidRPr="007C7859">
        <w:t>1.0 Definitions/terms</w:t>
      </w:r>
    </w:p>
    <w:p w14:paraId="5A568458" w14:textId="77777777" w:rsidR="00E01ED4" w:rsidRPr="00E01ED4" w:rsidRDefault="00E01ED4" w:rsidP="007C7859">
      <w:r w:rsidRPr="007C7859">
        <w:rPr>
          <w:b/>
        </w:rPr>
        <w:t>Diversity</w:t>
      </w:r>
      <w:r w:rsidRPr="00E01ED4">
        <w:rPr>
          <w:rStyle w:val="IntenseQuoteChar"/>
        </w:rPr>
        <w:t xml:space="preserve"> </w:t>
      </w:r>
      <w:r w:rsidRPr="007C7859">
        <w:t xml:space="preserve">refers to the visible and invisible differences that exist between people, including (but not limited to) race, colour, physical features, sex, sexual preference, gender identity, lawful sexual activity, age, physical or mental disability, marital status, family responsibilities, pregnancy, breast feeding, carer responsibilities, religion, political opinion, national extraction, social origin, industrial activity or trade union membership. It also refers to diverse ways of thinking and ways </w:t>
      </w:r>
      <w:r w:rsidRPr="007C7859">
        <w:rPr>
          <w:lang w:eastAsia="en-AU"/>
        </w:rPr>
        <w:t>of working.</w:t>
      </w:r>
      <w:r w:rsidRPr="00E01ED4">
        <w:t xml:space="preserve"> </w:t>
      </w:r>
    </w:p>
    <w:p w14:paraId="1F048A13" w14:textId="77777777" w:rsidR="00E01ED4" w:rsidRPr="00E01ED4" w:rsidRDefault="00E01ED4" w:rsidP="007C7859">
      <w:r w:rsidRPr="007C7859">
        <w:rPr>
          <w:b/>
        </w:rPr>
        <w:t xml:space="preserve">Inclusion </w:t>
      </w:r>
      <w:r w:rsidRPr="00E01ED4">
        <w:t xml:space="preserve">refers to ensuring that current, future and potential employees have equality of opportunity in the organisation without any barriers or obstacles as a result of their race, colour, physical features, sex, sexual preference, gender identity, lawful sexual activity, age, physical or mental disability, marital status, family responsibilities, pregnancy, breast feeding, carer responsibilities, religion, political opinion, national extraction, social origin, industrial activity or trade union membership. </w:t>
      </w:r>
    </w:p>
    <w:p w14:paraId="05C94B4A" w14:textId="25A4B0C0" w:rsidR="00E01ED4" w:rsidRDefault="00E01ED4" w:rsidP="007C7859">
      <w:r w:rsidRPr="007C7859">
        <w:rPr>
          <w:b/>
        </w:rPr>
        <w:t>Equal employment opportunity (EEO</w:t>
      </w:r>
      <w:r w:rsidRPr="00E01ED4">
        <w:rPr>
          <w:rStyle w:val="IntenseQuoteChar"/>
        </w:rPr>
        <w:t>)</w:t>
      </w:r>
      <w:r w:rsidRPr="00E01ED4">
        <w:t xml:space="preserve"> is the principle that all persons can have equal access to employment opportunities based on merit, without fear of discrimination or harassment. </w:t>
      </w:r>
    </w:p>
    <w:p w14:paraId="6E5D9229" w14:textId="4EF6B636" w:rsidR="00585C77" w:rsidRDefault="00585C77" w:rsidP="007C7859">
      <w:r w:rsidRPr="007C7859">
        <w:rPr>
          <w:b/>
        </w:rPr>
        <w:t>Discrimination</w:t>
      </w:r>
      <w:r w:rsidRPr="00585C77">
        <w:t xml:space="preserve"> </w:t>
      </w:r>
      <w:r>
        <w:t>is t</w:t>
      </w:r>
      <w:r w:rsidRPr="00585C77">
        <w:t>reating or proposing to treat a person or group less favourably than another in a similar situation because of a protected attribute. Discrimination also includes imposing an unreasonable condition, requirement or practice that has, or is likely to have the effect of disadvantaging people with a protected attribute.</w:t>
      </w:r>
    </w:p>
    <w:p w14:paraId="7F1684B1" w14:textId="48E896E2" w:rsidR="00585C77" w:rsidRDefault="00585C77" w:rsidP="007C7859">
      <w:pPr>
        <w:rPr>
          <w:b/>
        </w:rPr>
      </w:pPr>
      <w:r w:rsidRPr="007C7859">
        <w:rPr>
          <w:b/>
        </w:rPr>
        <w:t>Harassment</w:t>
      </w:r>
      <w:r w:rsidRPr="007C7859">
        <w:t xml:space="preserve"> includes</w:t>
      </w:r>
      <w:r w:rsidRPr="00585C77">
        <w:t xml:space="preserve"> unwelcome or unwanted conduct that offends, insults, humiliates or intimidates another person in lawfully prescribed circumstances concerning sex, race or disability.</w:t>
      </w:r>
    </w:p>
    <w:p w14:paraId="3A1D797C" w14:textId="5B1FF2E2" w:rsidR="00585C77" w:rsidRDefault="00585C77" w:rsidP="007C7859">
      <w:r w:rsidRPr="007C7859">
        <w:rPr>
          <w:b/>
        </w:rPr>
        <w:t xml:space="preserve">Bullying </w:t>
      </w:r>
      <w:r w:rsidRPr="00585C77">
        <w:t>is unreasonable behaviour includes victimising, humiliating, intimidating or threatening. Whether a behaviour is unreasonable can depend on whether a reasonable person might see the behaviour as unreasonable in the circumstances.</w:t>
      </w:r>
    </w:p>
    <w:p w14:paraId="35791BB2" w14:textId="57E1A023" w:rsidR="00E11035" w:rsidRDefault="00E11035" w:rsidP="007C7859">
      <w:pPr>
        <w:pStyle w:val="Heading2"/>
      </w:pPr>
      <w:r>
        <w:lastRenderedPageBreak/>
        <w:t>2</w:t>
      </w:r>
      <w:r w:rsidR="00FE33BB">
        <w:t xml:space="preserve">.0 Policy statement </w:t>
      </w:r>
      <w:r w:rsidR="00D6711F">
        <w:t>—Why do we need this policy</w:t>
      </w:r>
      <w:r w:rsidR="00154836">
        <w:t>?</w:t>
      </w:r>
      <w:r w:rsidR="00D6711F">
        <w:t xml:space="preserve"> </w:t>
      </w:r>
    </w:p>
    <w:p w14:paraId="13F5D066" w14:textId="06F8121B" w:rsidR="00A11F61" w:rsidRDefault="00C45AD6" w:rsidP="007C7859">
      <w:r>
        <w:t>At MPower108 w</w:t>
      </w:r>
      <w:r w:rsidRPr="00C45AD6">
        <w:t xml:space="preserve">e are </w:t>
      </w:r>
      <w:r>
        <w:t xml:space="preserve">both welcoming and </w:t>
      </w:r>
      <w:r w:rsidRPr="00C45AD6">
        <w:t>en</w:t>
      </w:r>
      <w:r>
        <w:t>riched</w:t>
      </w:r>
      <w:r w:rsidRPr="00C45AD6">
        <w:t xml:space="preserve"> by diversity, which includes differences in ethnicity, gender, sexual orientation, age, ability, culture, religious beliefs, perspectives, life experience and ideologies. </w:t>
      </w:r>
      <w:r>
        <w:t>MPower108</w:t>
      </w:r>
      <w:r w:rsidRPr="00C45AD6">
        <w:t xml:space="preserve"> want to ensure that our services </w:t>
      </w:r>
      <w:r>
        <w:t xml:space="preserve">meet the needs of our diverse community and they </w:t>
      </w:r>
      <w:r w:rsidRPr="00C45AD6">
        <w:t>are inclusive</w:t>
      </w:r>
      <w:r>
        <w:t xml:space="preserve"> </w:t>
      </w:r>
      <w:r w:rsidRPr="00C45AD6">
        <w:t xml:space="preserve">and respectful. </w:t>
      </w:r>
      <w:r w:rsidR="00941044">
        <w:t>T</w:t>
      </w:r>
      <w:r w:rsidR="00BB6047">
        <w:t>h</w:t>
      </w:r>
      <w:r w:rsidR="00941044">
        <w:t xml:space="preserve">is policy </w:t>
      </w:r>
      <w:r w:rsidR="00BB6047">
        <w:t>ensures d</w:t>
      </w:r>
      <w:r w:rsidRPr="00C45AD6">
        <w:t xml:space="preserve">iversity and inclusion </w:t>
      </w:r>
      <w:r>
        <w:t>direct</w:t>
      </w:r>
      <w:r w:rsidRPr="00C45AD6">
        <w:t xml:space="preserve"> </w:t>
      </w:r>
      <w:r>
        <w:t>our</w:t>
      </w:r>
      <w:r w:rsidRPr="00C45AD6">
        <w:t xml:space="preserve"> interact</w:t>
      </w:r>
      <w:r>
        <w:t>ions</w:t>
      </w:r>
      <w:r w:rsidRPr="00C45AD6">
        <w:t xml:space="preserve"> with our staff, c</w:t>
      </w:r>
      <w:r>
        <w:t>ustomers</w:t>
      </w:r>
      <w:r w:rsidRPr="00C45AD6">
        <w:t xml:space="preserve"> and </w:t>
      </w:r>
      <w:r>
        <w:t xml:space="preserve">wider </w:t>
      </w:r>
      <w:r w:rsidRPr="00C45AD6">
        <w:t>communities</w:t>
      </w:r>
      <w:r w:rsidR="007C7859">
        <w:t>.</w:t>
      </w:r>
    </w:p>
    <w:p w14:paraId="72D51112" w14:textId="77777777" w:rsidR="00E01ED4" w:rsidRPr="00E01ED4" w:rsidRDefault="00E01ED4" w:rsidP="007C7859">
      <w:pPr>
        <w:pStyle w:val="Heading3"/>
      </w:pPr>
      <w:r w:rsidRPr="00E01ED4">
        <w:t>Diversity and inclusion statement </w:t>
      </w:r>
    </w:p>
    <w:p w14:paraId="662F5B16" w14:textId="155FDB40" w:rsidR="00E01ED4" w:rsidRPr="00E01ED4" w:rsidRDefault="00E01ED4" w:rsidP="007C7859">
      <w:r>
        <w:t>MPower108</w:t>
      </w:r>
      <w:r w:rsidRPr="00E01ED4">
        <w:t xml:space="preserve"> will actively manage diversity and inclusion, seeking</w:t>
      </w:r>
      <w:r>
        <w:t xml:space="preserve"> sensitive</w:t>
      </w:r>
      <w:r w:rsidRPr="00E01ED4">
        <w:t xml:space="preserve"> ways of </w:t>
      </w:r>
      <w:r>
        <w:t>recognising</w:t>
      </w:r>
      <w:r w:rsidRPr="00E01ED4">
        <w:t xml:space="preserve"> and </w:t>
      </w:r>
      <w:r>
        <w:t>welcoming</w:t>
      </w:r>
      <w:r w:rsidRPr="00E01ED4">
        <w:t xml:space="preserve"> the differences that exist. This means that we will: </w:t>
      </w:r>
    </w:p>
    <w:p w14:paraId="41C64F82" w14:textId="76BD370E" w:rsidR="00E01ED4" w:rsidRPr="00E01ED4" w:rsidRDefault="00E01ED4" w:rsidP="007C7859">
      <w:pPr>
        <w:pStyle w:val="StandardBullets"/>
      </w:pPr>
      <w:r w:rsidRPr="00E01ED4">
        <w:t xml:space="preserve">actively seek to accommodate the unique needs of </w:t>
      </w:r>
      <w:r>
        <w:t>all</w:t>
      </w:r>
      <w:r w:rsidRPr="00E01ED4">
        <w:t xml:space="preserve"> employees </w:t>
      </w:r>
    </w:p>
    <w:p w14:paraId="6FE4F302" w14:textId="50971BDB" w:rsidR="00E01ED4" w:rsidRPr="00E01ED4" w:rsidRDefault="00E01ED4" w:rsidP="007C7859">
      <w:pPr>
        <w:pStyle w:val="StandardBullets"/>
      </w:pPr>
      <w:r w:rsidRPr="00E01ED4">
        <w:t xml:space="preserve">commit to </w:t>
      </w:r>
      <w:r>
        <w:t>treating</w:t>
      </w:r>
      <w:r w:rsidRPr="00E01ED4">
        <w:t xml:space="preserve"> all employees </w:t>
      </w:r>
      <w:r>
        <w:t xml:space="preserve">and stakeholders </w:t>
      </w:r>
      <w:r w:rsidRPr="00E01ED4">
        <w:t xml:space="preserve">with respect, </w:t>
      </w:r>
      <w:r>
        <w:t>sensitivity</w:t>
      </w:r>
      <w:r w:rsidRPr="00E01ED4">
        <w:t xml:space="preserve">, and </w:t>
      </w:r>
      <w:r>
        <w:t>inclusion</w:t>
      </w:r>
    </w:p>
    <w:p w14:paraId="3D4B8A30" w14:textId="1630CF3E" w:rsidR="00E01ED4" w:rsidRPr="00E01ED4" w:rsidRDefault="00E01ED4" w:rsidP="007C7859">
      <w:pPr>
        <w:pStyle w:val="StandardBullets"/>
      </w:pPr>
      <w:r w:rsidRPr="00E01ED4">
        <w:t xml:space="preserve">ensure our business practices, policies and procedures do not prevent people having equality of opportunity </w:t>
      </w:r>
      <w:r w:rsidR="006A6B62">
        <w:t xml:space="preserve">(EEO) </w:t>
      </w:r>
      <w:r w:rsidRPr="00E01ED4">
        <w:t>within the organisation. </w:t>
      </w:r>
    </w:p>
    <w:p w14:paraId="03185E7D" w14:textId="58339341" w:rsidR="005306FC" w:rsidRDefault="00E11035" w:rsidP="007C7859">
      <w:pPr>
        <w:pStyle w:val="Heading2"/>
      </w:pPr>
      <w:r>
        <w:t>3</w:t>
      </w:r>
      <w:r w:rsidR="00FE33BB">
        <w:t xml:space="preserve">.0 </w:t>
      </w:r>
      <w:r w:rsidR="005306FC">
        <w:t>Purpose</w:t>
      </w:r>
    </w:p>
    <w:p w14:paraId="77B524B6" w14:textId="1F4DAC38" w:rsidR="00BB6047" w:rsidRPr="00BB6047" w:rsidRDefault="00BB6047" w:rsidP="007C7859">
      <w:r w:rsidRPr="00BB6047">
        <w:t>This policy provides the framework for MPower108 to actively administer and foster diversity and inclusion</w:t>
      </w:r>
      <w:r>
        <w:t xml:space="preserve"> within the workplace and external environments</w:t>
      </w:r>
      <w:r w:rsidRPr="00BB6047">
        <w:t xml:space="preserve">. </w:t>
      </w:r>
    </w:p>
    <w:p w14:paraId="216D6F34" w14:textId="541DE389" w:rsidR="00923C70" w:rsidRDefault="00BB6047" w:rsidP="007C7859">
      <w:pPr>
        <w:rPr>
          <w:b/>
        </w:rPr>
      </w:pPr>
      <w:r w:rsidRPr="00BB6047">
        <w:t xml:space="preserve">The organisation’s goal is to create a culture that is diverse, inclusive and that respects and celebrates our differences. </w:t>
      </w:r>
      <w:r w:rsidR="00923C70" w:rsidRPr="00BB6047">
        <w:t>The purpose of this policy is</w:t>
      </w:r>
      <w:r w:rsidRPr="00BB6047">
        <w:t xml:space="preserve"> to addressed and meet diversity</w:t>
      </w:r>
      <w:r w:rsidR="00923C70" w:rsidRPr="00BB6047">
        <w:t xml:space="preserve"> requirements, effecting organisational </w:t>
      </w:r>
      <w:r w:rsidRPr="00BB6047">
        <w:t xml:space="preserve">and operational </w:t>
      </w:r>
      <w:r w:rsidR="00923C70" w:rsidRPr="00BB6047">
        <w:t>responsibilities</w:t>
      </w:r>
      <w:r w:rsidRPr="00BB6047">
        <w:t xml:space="preserve"> </w:t>
      </w:r>
      <w:r w:rsidR="00923C70" w:rsidRPr="00BB6047">
        <w:t>consistency</w:t>
      </w:r>
      <w:r w:rsidRPr="00BB6047">
        <w:t>.</w:t>
      </w:r>
    </w:p>
    <w:p w14:paraId="0872379B" w14:textId="6523973A" w:rsidR="003631E8" w:rsidRDefault="00E11035" w:rsidP="007C7859">
      <w:pPr>
        <w:pStyle w:val="Heading2"/>
      </w:pPr>
      <w:r>
        <w:t xml:space="preserve">4.0 </w:t>
      </w:r>
      <w:r w:rsidR="00A11F61">
        <w:t>S</w:t>
      </w:r>
      <w:r w:rsidR="003631E8">
        <w:t>cope</w:t>
      </w:r>
    </w:p>
    <w:p w14:paraId="3C397725" w14:textId="1A66B027" w:rsidR="003631E8" w:rsidRPr="00923C70" w:rsidRDefault="00BB6047" w:rsidP="007C7859">
      <w:r>
        <w:t>This policy affects t</w:t>
      </w:r>
      <w:r w:rsidRPr="00BB6047">
        <w:t xml:space="preserve">he </w:t>
      </w:r>
      <w:r>
        <w:t>MPower108</w:t>
      </w:r>
      <w:r w:rsidRPr="00BB6047">
        <w:t xml:space="preserve"> Board, Executive and all staff, carers, contractors and volunteers </w:t>
      </w:r>
      <w:r>
        <w:t xml:space="preserve">who </w:t>
      </w:r>
      <w:r w:rsidRPr="00BB6047">
        <w:t xml:space="preserve">are responsible to perform their duties consistent with the intent of this policy. This policy statement applies to all </w:t>
      </w:r>
      <w:r>
        <w:t>MPower108</w:t>
      </w:r>
      <w:r w:rsidRPr="00BB6047">
        <w:t xml:space="preserve"> activities.  </w:t>
      </w:r>
    </w:p>
    <w:p w14:paraId="3C541A12" w14:textId="64537829" w:rsidR="003631E8" w:rsidRDefault="00E11035" w:rsidP="007C7859">
      <w:pPr>
        <w:pStyle w:val="Heading2"/>
      </w:pPr>
      <w:r>
        <w:t>5.0 Res</w:t>
      </w:r>
      <w:r w:rsidR="003631E8">
        <w:t>ponsibilities</w:t>
      </w:r>
    </w:p>
    <w:p w14:paraId="57F4CAC1" w14:textId="301E458F" w:rsidR="007C7859" w:rsidRDefault="007C7859" w:rsidP="007C7859">
      <w:pPr>
        <w:pStyle w:val="Caption"/>
      </w:pPr>
      <w:r>
        <w:t xml:space="preserve">Table </w:t>
      </w:r>
      <w:fldSimple w:instr=" SEQ Table \* ARABIC ">
        <w:r>
          <w:rPr>
            <w:noProof/>
          </w:rPr>
          <w:t>3</w:t>
        </w:r>
      </w:fldSimple>
      <w:r>
        <w:t>: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97"/>
        <w:gridCol w:w="5643"/>
      </w:tblGrid>
      <w:tr w:rsidR="00BB6047" w14:paraId="5A6080AA" w14:textId="77777777" w:rsidTr="0089429B">
        <w:trPr>
          <w:tblHeader/>
        </w:trPr>
        <w:tc>
          <w:tcPr>
            <w:tcW w:w="3397" w:type="dxa"/>
            <w:shd w:val="clear" w:color="auto" w:fill="E6EAF6" w:themeFill="background1"/>
          </w:tcPr>
          <w:p w14:paraId="5DD92AE6" w14:textId="6A1F127B" w:rsidR="00BB6047" w:rsidRDefault="00BB6047" w:rsidP="007C7859">
            <w:pPr>
              <w:pStyle w:val="TableHeading"/>
            </w:pPr>
            <w:r>
              <w:t>Who is responsible?</w:t>
            </w:r>
          </w:p>
        </w:tc>
        <w:tc>
          <w:tcPr>
            <w:tcW w:w="5643" w:type="dxa"/>
            <w:shd w:val="clear" w:color="auto" w:fill="E6EAF6" w:themeFill="background1"/>
          </w:tcPr>
          <w:p w14:paraId="6F4F9052" w14:textId="77628E6C" w:rsidR="00BB6047" w:rsidRDefault="00BB6047" w:rsidP="007C7859">
            <w:pPr>
              <w:pStyle w:val="TableHeading"/>
            </w:pPr>
            <w:r>
              <w:t>What are they responsible for?</w:t>
            </w:r>
          </w:p>
        </w:tc>
      </w:tr>
      <w:tr w:rsidR="00BB6047" w14:paraId="7A3D32EA" w14:textId="77777777" w:rsidTr="0089429B">
        <w:tc>
          <w:tcPr>
            <w:tcW w:w="3397" w:type="dxa"/>
          </w:tcPr>
          <w:p w14:paraId="4334E2BC" w14:textId="4CE7375A" w:rsidR="00BB6047" w:rsidRPr="0089429B" w:rsidRDefault="00BB6047" w:rsidP="007C7859">
            <w:pPr>
              <w:pStyle w:val="Tabletext"/>
              <w:rPr>
                <w:sz w:val="20"/>
                <w:szCs w:val="20"/>
              </w:rPr>
            </w:pPr>
            <w:r w:rsidRPr="0089429B">
              <w:rPr>
                <w:sz w:val="20"/>
                <w:szCs w:val="20"/>
              </w:rPr>
              <w:t>Board</w:t>
            </w:r>
          </w:p>
        </w:tc>
        <w:tc>
          <w:tcPr>
            <w:tcW w:w="5643" w:type="dxa"/>
          </w:tcPr>
          <w:p w14:paraId="5EEB0C21" w14:textId="3CF2FFDA" w:rsidR="00BB6047" w:rsidRPr="0089429B" w:rsidRDefault="00371772" w:rsidP="007C7859">
            <w:pPr>
              <w:pStyle w:val="Tabletext"/>
              <w:rPr>
                <w:sz w:val="20"/>
                <w:szCs w:val="20"/>
              </w:rPr>
            </w:pPr>
            <w:r w:rsidRPr="0089429B">
              <w:rPr>
                <w:sz w:val="20"/>
                <w:szCs w:val="20"/>
              </w:rPr>
              <w:t xml:space="preserve">Recognition and implementation of the policy in their actions and discussions. </w:t>
            </w:r>
          </w:p>
        </w:tc>
      </w:tr>
      <w:tr w:rsidR="00BB6047" w14:paraId="2C5CC07E" w14:textId="77777777" w:rsidTr="0089429B">
        <w:tc>
          <w:tcPr>
            <w:tcW w:w="3397" w:type="dxa"/>
          </w:tcPr>
          <w:p w14:paraId="18D72E8D" w14:textId="1BC8EC18" w:rsidR="00BB6047" w:rsidRPr="0089429B" w:rsidRDefault="00BB6047" w:rsidP="007C7859">
            <w:pPr>
              <w:pStyle w:val="Tabletext"/>
              <w:rPr>
                <w:sz w:val="20"/>
                <w:szCs w:val="20"/>
              </w:rPr>
            </w:pPr>
            <w:r w:rsidRPr="0089429B">
              <w:rPr>
                <w:sz w:val="20"/>
                <w:szCs w:val="20"/>
              </w:rPr>
              <w:t>Executive (CEO and COO)</w:t>
            </w:r>
          </w:p>
        </w:tc>
        <w:tc>
          <w:tcPr>
            <w:tcW w:w="5643" w:type="dxa"/>
          </w:tcPr>
          <w:p w14:paraId="12218E4C" w14:textId="0866A4E2" w:rsidR="00BB6047" w:rsidRPr="0089429B" w:rsidRDefault="00BB6047" w:rsidP="007C7859">
            <w:pPr>
              <w:pStyle w:val="Tabletext"/>
              <w:rPr>
                <w:sz w:val="20"/>
                <w:szCs w:val="20"/>
              </w:rPr>
            </w:pPr>
            <w:r w:rsidRPr="0089429B">
              <w:rPr>
                <w:sz w:val="20"/>
                <w:szCs w:val="20"/>
              </w:rPr>
              <w:t>Final review and approval of this policy</w:t>
            </w:r>
          </w:p>
        </w:tc>
      </w:tr>
      <w:tr w:rsidR="00BB6047" w14:paraId="228CF18C" w14:textId="77777777" w:rsidTr="0089429B">
        <w:tc>
          <w:tcPr>
            <w:tcW w:w="3397" w:type="dxa"/>
          </w:tcPr>
          <w:p w14:paraId="7D51752A" w14:textId="602ACA1A" w:rsidR="00BB6047" w:rsidRPr="0089429B" w:rsidRDefault="00BB6047" w:rsidP="007C7859">
            <w:pPr>
              <w:pStyle w:val="Tabletext"/>
              <w:rPr>
                <w:sz w:val="20"/>
                <w:szCs w:val="20"/>
              </w:rPr>
            </w:pPr>
            <w:r w:rsidRPr="0089429B">
              <w:rPr>
                <w:sz w:val="20"/>
                <w:szCs w:val="20"/>
              </w:rPr>
              <w:t xml:space="preserve">Centre </w:t>
            </w:r>
            <w:r w:rsidR="00371772" w:rsidRPr="0089429B">
              <w:rPr>
                <w:sz w:val="20"/>
                <w:szCs w:val="20"/>
              </w:rPr>
              <w:t>M</w:t>
            </w:r>
            <w:r w:rsidRPr="0089429B">
              <w:rPr>
                <w:sz w:val="20"/>
                <w:szCs w:val="20"/>
              </w:rPr>
              <w:t>anagers</w:t>
            </w:r>
          </w:p>
        </w:tc>
        <w:tc>
          <w:tcPr>
            <w:tcW w:w="5643" w:type="dxa"/>
          </w:tcPr>
          <w:p w14:paraId="3908D2D4" w14:textId="75AFCF04" w:rsidR="00BB6047" w:rsidRPr="0089429B" w:rsidRDefault="00371772" w:rsidP="007C7859">
            <w:pPr>
              <w:pStyle w:val="Tabletext"/>
              <w:rPr>
                <w:sz w:val="20"/>
                <w:szCs w:val="20"/>
              </w:rPr>
            </w:pPr>
            <w:r w:rsidRPr="0089429B">
              <w:rPr>
                <w:sz w:val="20"/>
                <w:szCs w:val="20"/>
              </w:rPr>
              <w:t>Maintain the policy and its related procedures and documents.</w:t>
            </w:r>
          </w:p>
        </w:tc>
      </w:tr>
      <w:tr w:rsidR="00BB6047" w14:paraId="47EE3766" w14:textId="77777777" w:rsidTr="0089429B">
        <w:tc>
          <w:tcPr>
            <w:tcW w:w="3397" w:type="dxa"/>
          </w:tcPr>
          <w:p w14:paraId="141B5C3B" w14:textId="28500504" w:rsidR="00BB6047" w:rsidRPr="0089429B" w:rsidRDefault="00371772" w:rsidP="007C7859">
            <w:pPr>
              <w:pStyle w:val="Tabletext"/>
              <w:rPr>
                <w:sz w:val="20"/>
                <w:szCs w:val="20"/>
              </w:rPr>
            </w:pPr>
            <w:r w:rsidRPr="0089429B">
              <w:rPr>
                <w:sz w:val="20"/>
                <w:szCs w:val="20"/>
              </w:rPr>
              <w:t>Frontline Leaders</w:t>
            </w:r>
          </w:p>
        </w:tc>
        <w:tc>
          <w:tcPr>
            <w:tcW w:w="5643" w:type="dxa"/>
          </w:tcPr>
          <w:p w14:paraId="0E665C41" w14:textId="68C873D3" w:rsidR="00BB6047" w:rsidRPr="0089429B" w:rsidRDefault="00371772" w:rsidP="007C7859">
            <w:pPr>
              <w:pStyle w:val="Tabletext"/>
              <w:rPr>
                <w:sz w:val="20"/>
                <w:szCs w:val="20"/>
              </w:rPr>
            </w:pPr>
            <w:r w:rsidRPr="0089429B">
              <w:rPr>
                <w:sz w:val="20"/>
                <w:szCs w:val="20"/>
              </w:rPr>
              <w:t>Ensure the policy is implemented in all services and tasks</w:t>
            </w:r>
          </w:p>
          <w:p w14:paraId="6D105571" w14:textId="399037A8" w:rsidR="00371772" w:rsidRPr="0089429B" w:rsidRDefault="00371772" w:rsidP="007C7859">
            <w:pPr>
              <w:pStyle w:val="Tabletext"/>
              <w:rPr>
                <w:sz w:val="20"/>
                <w:szCs w:val="20"/>
              </w:rPr>
            </w:pPr>
            <w:r w:rsidRPr="0089429B">
              <w:rPr>
                <w:sz w:val="20"/>
                <w:szCs w:val="20"/>
              </w:rPr>
              <w:lastRenderedPageBreak/>
              <w:t xml:space="preserve">Review and implement improvements to the policy with approvals. </w:t>
            </w:r>
          </w:p>
          <w:p w14:paraId="78AE0B23" w14:textId="363BFD95" w:rsidR="00371772" w:rsidRPr="0089429B" w:rsidRDefault="00371772" w:rsidP="007C7859">
            <w:pPr>
              <w:pStyle w:val="Tabletext"/>
              <w:rPr>
                <w:sz w:val="20"/>
                <w:szCs w:val="20"/>
              </w:rPr>
            </w:pPr>
            <w:r w:rsidRPr="0089429B">
              <w:rPr>
                <w:sz w:val="20"/>
                <w:szCs w:val="20"/>
              </w:rPr>
              <w:t>Ensure staff follow the policy</w:t>
            </w:r>
          </w:p>
        </w:tc>
      </w:tr>
      <w:tr w:rsidR="00BB6047" w14:paraId="2DB3B91A" w14:textId="77777777" w:rsidTr="0089429B">
        <w:tc>
          <w:tcPr>
            <w:tcW w:w="3397" w:type="dxa"/>
          </w:tcPr>
          <w:p w14:paraId="21FAD267" w14:textId="75BBD5B0" w:rsidR="00BB6047" w:rsidRPr="0089429B" w:rsidRDefault="00371772" w:rsidP="007C7859">
            <w:pPr>
              <w:rPr>
                <w:sz w:val="20"/>
                <w:szCs w:val="20"/>
              </w:rPr>
            </w:pPr>
            <w:r w:rsidRPr="0089429B">
              <w:rPr>
                <w:sz w:val="20"/>
                <w:szCs w:val="20"/>
              </w:rPr>
              <w:lastRenderedPageBreak/>
              <w:t>Supervisors</w:t>
            </w:r>
          </w:p>
        </w:tc>
        <w:tc>
          <w:tcPr>
            <w:tcW w:w="5643" w:type="dxa"/>
          </w:tcPr>
          <w:p w14:paraId="451494FE" w14:textId="5879A6ED" w:rsidR="00BB6047" w:rsidRPr="0089429B" w:rsidRDefault="00371772" w:rsidP="007C7859">
            <w:pPr>
              <w:rPr>
                <w:sz w:val="20"/>
                <w:szCs w:val="20"/>
              </w:rPr>
            </w:pPr>
            <w:r w:rsidRPr="0089429B">
              <w:rPr>
                <w:sz w:val="20"/>
                <w:szCs w:val="20"/>
              </w:rPr>
              <w:t xml:space="preserve">Ensure staff read and understand the policy and have sufficient skills., knowledge and ability to meet the requirements. </w:t>
            </w:r>
          </w:p>
          <w:p w14:paraId="2E6682C6" w14:textId="07FCD75E" w:rsidR="00371772" w:rsidRPr="0089429B" w:rsidRDefault="00371772" w:rsidP="007C7859">
            <w:pPr>
              <w:rPr>
                <w:sz w:val="20"/>
                <w:szCs w:val="20"/>
              </w:rPr>
            </w:pPr>
            <w:r w:rsidRPr="0089429B">
              <w:rPr>
                <w:sz w:val="20"/>
                <w:szCs w:val="20"/>
              </w:rPr>
              <w:t xml:space="preserve">Report any unlawful conduct they see occurring in the workplace. </w:t>
            </w:r>
          </w:p>
        </w:tc>
      </w:tr>
      <w:tr w:rsidR="00BB6047" w14:paraId="4E590067" w14:textId="77777777" w:rsidTr="0089429B">
        <w:tc>
          <w:tcPr>
            <w:tcW w:w="3397" w:type="dxa"/>
          </w:tcPr>
          <w:p w14:paraId="62D0E5BF" w14:textId="79D02D9F" w:rsidR="00BB6047" w:rsidRPr="0089429B" w:rsidRDefault="00371772" w:rsidP="007C7859">
            <w:pPr>
              <w:rPr>
                <w:sz w:val="20"/>
                <w:szCs w:val="20"/>
              </w:rPr>
            </w:pPr>
            <w:r w:rsidRPr="0089429B">
              <w:rPr>
                <w:sz w:val="20"/>
                <w:szCs w:val="20"/>
              </w:rPr>
              <w:t>All employees</w:t>
            </w:r>
          </w:p>
        </w:tc>
        <w:tc>
          <w:tcPr>
            <w:tcW w:w="5643" w:type="dxa"/>
          </w:tcPr>
          <w:p w14:paraId="28FBF02A" w14:textId="77777777" w:rsidR="00BB6047" w:rsidRPr="0089429B" w:rsidRDefault="00371772" w:rsidP="007C7859">
            <w:pPr>
              <w:rPr>
                <w:sz w:val="20"/>
                <w:szCs w:val="20"/>
              </w:rPr>
            </w:pPr>
            <w:r w:rsidRPr="0089429B">
              <w:rPr>
                <w:sz w:val="20"/>
                <w:szCs w:val="20"/>
              </w:rPr>
              <w:t>Follow the requirements of the policy</w:t>
            </w:r>
          </w:p>
          <w:p w14:paraId="3C36BCBA" w14:textId="77777777" w:rsidR="00371772" w:rsidRPr="0089429B" w:rsidRDefault="00371772" w:rsidP="007C7859">
            <w:pPr>
              <w:rPr>
                <w:sz w:val="20"/>
                <w:szCs w:val="20"/>
              </w:rPr>
            </w:pPr>
            <w:r w:rsidRPr="0089429B">
              <w:rPr>
                <w:sz w:val="20"/>
                <w:szCs w:val="20"/>
              </w:rPr>
              <w:t>Ensure they do not engage in or assist and unlawful conduct towards other employees, customers or others who they may come into contact in the workplace.</w:t>
            </w:r>
          </w:p>
          <w:p w14:paraId="030ABF49" w14:textId="1AD14172" w:rsidR="00371772" w:rsidRPr="0089429B" w:rsidRDefault="00371772" w:rsidP="007C7859">
            <w:pPr>
              <w:rPr>
                <w:sz w:val="20"/>
                <w:szCs w:val="20"/>
              </w:rPr>
            </w:pPr>
            <w:r w:rsidRPr="0089429B">
              <w:rPr>
                <w:sz w:val="20"/>
                <w:szCs w:val="20"/>
              </w:rPr>
              <w:t>Report any unlawful conduct they see occurring to others in the workplace.</w:t>
            </w:r>
          </w:p>
        </w:tc>
      </w:tr>
    </w:tbl>
    <w:p w14:paraId="41CCC96E" w14:textId="333ED936" w:rsidR="003631E8" w:rsidRDefault="00A60715" w:rsidP="0089429B">
      <w:pPr>
        <w:pStyle w:val="Heading2"/>
      </w:pPr>
      <w:r>
        <w:t xml:space="preserve">6.0 </w:t>
      </w:r>
      <w:r w:rsidR="005B2A35">
        <w:t>Compliance</w:t>
      </w:r>
    </w:p>
    <w:p w14:paraId="40D1D08D" w14:textId="77777777" w:rsidR="00842E0A" w:rsidRDefault="00354951" w:rsidP="007C7859">
      <w:r>
        <w:t>Staff are reminded that compliance with all policies is mandatory.</w:t>
      </w:r>
      <w:r w:rsidR="00842E0A" w:rsidRPr="00842E0A">
        <w:t xml:space="preserve"> </w:t>
      </w:r>
    </w:p>
    <w:p w14:paraId="26C634A4" w14:textId="3A755FAC" w:rsidR="0017751E" w:rsidRPr="00E01ED4" w:rsidRDefault="00842E0A" w:rsidP="007C7859">
      <w:r>
        <w:t xml:space="preserve">Expected behaviours - No employee or manager of </w:t>
      </w:r>
      <w:r w:rsidR="004A38D7">
        <w:t>MPower108</w:t>
      </w:r>
      <w:r>
        <w:t xml:space="preserve"> has authority to engage in conduct that does not </w:t>
      </w:r>
      <w:r w:rsidRPr="00B06A7C">
        <w:t>comply with this policy, or to authorise, direct, approve or condone such conduct by any 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89429B">
      <w:pPr>
        <w:pStyle w:val="Heading2"/>
      </w:pPr>
      <w:r>
        <w:t>7</w:t>
      </w:r>
      <w:r w:rsidR="00056559">
        <w:t xml:space="preserve">.0 </w:t>
      </w:r>
      <w:r w:rsidR="003631E8">
        <w:t>Related documents</w:t>
      </w:r>
    </w:p>
    <w:p w14:paraId="71A9B825" w14:textId="0852D1C2" w:rsidR="003D6E61" w:rsidRPr="00D346C1" w:rsidRDefault="003D6E61" w:rsidP="007C7859">
      <w:r w:rsidRPr="00D346C1">
        <w:t>The organisation’s approach to equal employment opportunity, diversity and inclusion is supported b</w:t>
      </w:r>
      <w:r w:rsidR="00D346C1" w:rsidRPr="00D346C1">
        <w:t xml:space="preserve">y </w:t>
      </w:r>
      <w:r w:rsidRPr="00D346C1">
        <w:t xml:space="preserve">a range of policies, including: </w:t>
      </w:r>
    </w:p>
    <w:p w14:paraId="15A28123" w14:textId="6CE4A820" w:rsidR="000C0DB4" w:rsidRPr="000C0DB4" w:rsidRDefault="000C0DB4" w:rsidP="007C7859">
      <w:pPr>
        <w:pStyle w:val="StandardBullets"/>
      </w:pPr>
      <w:bookmarkStart w:id="1" w:name="_Hlk101948803"/>
      <w:r w:rsidRPr="000C0DB4">
        <w:t xml:space="preserve">MPower108 </w:t>
      </w:r>
      <w:r>
        <w:t>Anti-b</w:t>
      </w:r>
      <w:r w:rsidRPr="000C0DB4">
        <w:t xml:space="preserve">ullying and harassment policy </w:t>
      </w:r>
    </w:p>
    <w:p w14:paraId="2161B6CB" w14:textId="2512450F" w:rsidR="003D6E61" w:rsidRPr="00D346C1" w:rsidRDefault="000C0DB4" w:rsidP="007C7859">
      <w:pPr>
        <w:pStyle w:val="StandardBullets"/>
      </w:pPr>
      <w:bookmarkStart w:id="2" w:name="_Hlk101949082"/>
      <w:bookmarkEnd w:id="1"/>
      <w:r w:rsidRPr="000C0DB4">
        <w:t>MPower108</w:t>
      </w:r>
      <w:r>
        <w:t xml:space="preserve"> </w:t>
      </w:r>
      <w:r w:rsidR="003D6E61" w:rsidRPr="00D346C1">
        <w:t xml:space="preserve">Code of Conduct </w:t>
      </w:r>
    </w:p>
    <w:p w14:paraId="075AB83F" w14:textId="1E295EE7" w:rsidR="003D6E61" w:rsidRPr="00D346C1" w:rsidRDefault="000C0DB4" w:rsidP="007C7859">
      <w:pPr>
        <w:pStyle w:val="StandardBullets"/>
      </w:pPr>
      <w:r w:rsidRPr="000C0DB4">
        <w:t>MPower108</w:t>
      </w:r>
      <w:r>
        <w:t xml:space="preserve"> </w:t>
      </w:r>
      <w:r w:rsidR="003D6E61" w:rsidRPr="00D346C1">
        <w:t xml:space="preserve">Flexible </w:t>
      </w:r>
      <w:r w:rsidRPr="00D346C1">
        <w:t xml:space="preserve">work arrangements policy </w:t>
      </w:r>
    </w:p>
    <w:p w14:paraId="466D4C7B" w14:textId="5D4A02D1" w:rsidR="003D6E61" w:rsidRPr="00D346C1" w:rsidRDefault="000C0DB4" w:rsidP="007C7859">
      <w:pPr>
        <w:pStyle w:val="StandardBullets"/>
      </w:pPr>
      <w:r w:rsidRPr="000C0DB4">
        <w:t>MPower108</w:t>
      </w:r>
      <w:r>
        <w:t xml:space="preserve"> Training</w:t>
      </w:r>
      <w:r w:rsidR="003D6E61" w:rsidRPr="00D346C1">
        <w:t xml:space="preserve"> </w:t>
      </w:r>
      <w:r w:rsidRPr="00D346C1">
        <w:t xml:space="preserve">and development policy </w:t>
      </w:r>
    </w:p>
    <w:p w14:paraId="48C7B51F" w14:textId="12C2E362" w:rsidR="003D6E61" w:rsidRPr="00D346C1" w:rsidRDefault="000C0DB4" w:rsidP="007C7859">
      <w:pPr>
        <w:pStyle w:val="StandardBullets"/>
      </w:pPr>
      <w:bookmarkStart w:id="3" w:name="_Hlk101948896"/>
      <w:r w:rsidRPr="000C0DB4">
        <w:t>MPower108</w:t>
      </w:r>
      <w:bookmarkEnd w:id="3"/>
      <w:r>
        <w:t xml:space="preserve"> Employee p</w:t>
      </w:r>
      <w:r w:rsidR="003D6E61" w:rsidRPr="00D346C1">
        <w:t xml:space="preserve">erformance </w:t>
      </w:r>
      <w:r>
        <w:t>m</w:t>
      </w:r>
      <w:r w:rsidRPr="00D346C1">
        <w:t xml:space="preserve">anagement policy </w:t>
      </w:r>
    </w:p>
    <w:bookmarkEnd w:id="2"/>
    <w:p w14:paraId="043A37A7" w14:textId="1FF08DAF" w:rsidR="00D346C1" w:rsidRPr="00D346C1" w:rsidRDefault="000C0DB4" w:rsidP="007C7859">
      <w:pPr>
        <w:pStyle w:val="StandardBullets"/>
      </w:pPr>
      <w:r w:rsidRPr="000C0DB4">
        <w:t>MPower108</w:t>
      </w:r>
      <w:r>
        <w:t xml:space="preserve"> </w:t>
      </w:r>
      <w:r w:rsidR="003D6E61" w:rsidRPr="00D346C1">
        <w:t xml:space="preserve">Recruitment Policy </w:t>
      </w:r>
    </w:p>
    <w:p w14:paraId="385426D2" w14:textId="1F4447CB" w:rsidR="00D346C1" w:rsidRPr="00D346C1" w:rsidRDefault="000C0DB4" w:rsidP="007C7859">
      <w:pPr>
        <w:pStyle w:val="StandardBullets"/>
      </w:pPr>
      <w:r w:rsidRPr="000C0DB4">
        <w:t>MPower108</w:t>
      </w:r>
      <w:r>
        <w:t xml:space="preserve"> </w:t>
      </w:r>
      <w:r w:rsidR="00D346C1" w:rsidRPr="00D346C1">
        <w:t>EEO policy</w:t>
      </w:r>
    </w:p>
    <w:p w14:paraId="681CA297" w14:textId="4F68D27B" w:rsidR="00D346C1" w:rsidRPr="00D346C1" w:rsidRDefault="000C0DB4" w:rsidP="007C7859">
      <w:pPr>
        <w:pStyle w:val="StandardBullets"/>
      </w:pPr>
      <w:r w:rsidRPr="000C0DB4">
        <w:t>MPower108</w:t>
      </w:r>
      <w:r>
        <w:t xml:space="preserve"> </w:t>
      </w:r>
      <w:r w:rsidR="00D346C1" w:rsidRPr="00D346C1">
        <w:t>Privacy policy</w:t>
      </w:r>
    </w:p>
    <w:p w14:paraId="00ADCCDE" w14:textId="0520295F" w:rsidR="00D346C1" w:rsidRPr="00D346C1" w:rsidRDefault="000C0DB4" w:rsidP="007C7859">
      <w:pPr>
        <w:pStyle w:val="StandardBullets"/>
      </w:pPr>
      <w:r w:rsidRPr="000C0DB4">
        <w:t>MPower108</w:t>
      </w:r>
      <w:r>
        <w:t xml:space="preserve"> </w:t>
      </w:r>
      <w:r w:rsidR="00D346C1" w:rsidRPr="00D346C1">
        <w:t>Communication policy and style guide</w:t>
      </w:r>
    </w:p>
    <w:p w14:paraId="4CE94F71" w14:textId="1A5B0FB4" w:rsidR="00D346C1" w:rsidRPr="00D346C1" w:rsidRDefault="000C0DB4" w:rsidP="007C7859">
      <w:pPr>
        <w:pStyle w:val="StandardBullets"/>
      </w:pPr>
      <w:r w:rsidRPr="000C0DB4">
        <w:t>MPower108</w:t>
      </w:r>
      <w:r>
        <w:t xml:space="preserve"> </w:t>
      </w:r>
      <w:r w:rsidR="00D346C1" w:rsidRPr="00D346C1">
        <w:t xml:space="preserve">Documents </w:t>
      </w:r>
      <w:r>
        <w:t>storage</w:t>
      </w:r>
      <w:r w:rsidR="00D346C1" w:rsidRPr="00D346C1">
        <w:t xml:space="preserve"> policy</w:t>
      </w:r>
    </w:p>
    <w:p w14:paraId="051AAA1A" w14:textId="77D24F08" w:rsidR="00D346C1" w:rsidRPr="00D346C1" w:rsidRDefault="000C0DB4" w:rsidP="007C7859">
      <w:pPr>
        <w:pStyle w:val="StandardBullets"/>
      </w:pPr>
      <w:bookmarkStart w:id="4" w:name="_Hlk101949058"/>
      <w:r w:rsidRPr="000C0DB4">
        <w:t>MPower108</w:t>
      </w:r>
      <w:r>
        <w:t xml:space="preserve"> Disputes</w:t>
      </w:r>
      <w:r w:rsidR="00D346C1" w:rsidRPr="00D346C1">
        <w:t xml:space="preserve"> and </w:t>
      </w:r>
      <w:r>
        <w:t>g</w:t>
      </w:r>
      <w:r w:rsidR="00D346C1" w:rsidRPr="00D346C1">
        <w:t>rievances policy</w:t>
      </w:r>
    </w:p>
    <w:bookmarkEnd w:id="4"/>
    <w:p w14:paraId="60AB0F6A" w14:textId="24CDD73D" w:rsidR="00290294" w:rsidRDefault="00F03384" w:rsidP="0089429B">
      <w:pPr>
        <w:pStyle w:val="Heading2"/>
      </w:pPr>
      <w:r>
        <w:lastRenderedPageBreak/>
        <w:t>8</w:t>
      </w:r>
      <w:r w:rsidR="00D2423E">
        <w:t xml:space="preserve">.0 </w:t>
      </w:r>
      <w:r w:rsidR="00354951">
        <w:t>Related standards</w:t>
      </w:r>
    </w:p>
    <w:bookmarkStart w:id="5" w:name="_Hlk115344905"/>
    <w:bookmarkStart w:id="6" w:name="_Hlk112760949"/>
    <w:bookmarkStart w:id="7" w:name="_Hlk112761586"/>
    <w:p w14:paraId="63BEE85C" w14:textId="77777777" w:rsidR="0089429B" w:rsidRPr="009B3009" w:rsidRDefault="0089429B" w:rsidP="0089429B">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8" w:name="_Hlk115338386"/>
    <w:p w14:paraId="2DE4EC04" w14:textId="77777777" w:rsidR="0089429B" w:rsidRPr="009B3009" w:rsidRDefault="0089429B" w:rsidP="0089429B">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423F10B9" w14:textId="77777777" w:rsidR="0089429B" w:rsidRPr="009B3009" w:rsidRDefault="0089429B" w:rsidP="0089429B">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5"/>
    <w:bookmarkEnd w:id="8"/>
    <w:p w14:paraId="3FBB8AF9" w14:textId="77777777" w:rsidR="00F66EA6" w:rsidRPr="009B3009" w:rsidRDefault="00F66EA6" w:rsidP="007C7859">
      <w:r w:rsidRPr="009B3009">
        <w:t>Provider Registration and Practice Standards</w:t>
      </w:r>
    </w:p>
    <w:bookmarkStart w:id="9" w:name="_Hlk115341800"/>
    <w:bookmarkStart w:id="10" w:name="_Hlk101876385"/>
    <w:bookmarkStart w:id="11" w:name="_Hlk115339715"/>
    <w:bookmarkEnd w:id="6"/>
    <w:bookmarkEnd w:id="7"/>
    <w:p w14:paraId="7F174A5E" w14:textId="77777777" w:rsidR="0089429B" w:rsidRPr="009B3009" w:rsidRDefault="0089429B" w:rsidP="0089429B">
      <w:pPr>
        <w:pStyle w:val="StandardBullets"/>
        <w:numPr>
          <w:ilvl w:val="0"/>
          <w:numId w:val="0"/>
        </w:numPr>
        <w:ind w:left="284" w:hanging="284"/>
      </w:pPr>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9"/>
      <w:r w:rsidRPr="009B3009">
        <w:t> </w:t>
      </w:r>
      <w:bookmarkEnd w:id="10"/>
      <w:r w:rsidRPr="009B3009">
        <w:t>:</w:t>
      </w:r>
    </w:p>
    <w:bookmarkEnd w:id="11"/>
    <w:p w14:paraId="7B59DBC9" w14:textId="2B97A143" w:rsidR="0023437C" w:rsidRDefault="006A6B62" w:rsidP="007C7859">
      <w:pPr>
        <w:pStyle w:val="StandardBullets"/>
      </w:pPr>
      <w:r>
        <w:t>—</w:t>
      </w:r>
      <w:r w:rsidRPr="006A6B62">
        <w:t xml:space="preserve"> including the NDIS Code of Practice and Practice Standard Outcome 2.1</w:t>
      </w:r>
    </w:p>
    <w:p w14:paraId="286F3F3D" w14:textId="615620EF" w:rsidR="0023437C" w:rsidRPr="0023437C" w:rsidRDefault="0023437C" w:rsidP="007C7859">
      <w:pPr>
        <w:pStyle w:val="StandardBullets"/>
      </w:pPr>
      <w:r w:rsidRPr="0023437C">
        <w:t>Work Health and Safety (WHS) Consultation, Co-operation, and Co-ordination Code of Practice 2015</w:t>
      </w:r>
    </w:p>
    <w:p w14:paraId="014387B6" w14:textId="7A425BC0" w:rsidR="00D2423E" w:rsidRDefault="00F03384" w:rsidP="0089429B">
      <w:pPr>
        <w:pStyle w:val="Heading2"/>
      </w:pPr>
      <w:r>
        <w:t>9</w:t>
      </w:r>
      <w:r w:rsidR="00D2423E">
        <w:t xml:space="preserve">.0 </w:t>
      </w:r>
      <w:r w:rsidR="00354951">
        <w:t xml:space="preserve">Related legislation </w:t>
      </w:r>
    </w:p>
    <w:p w14:paraId="547FBE61" w14:textId="77777777" w:rsidR="0023437C" w:rsidRDefault="0023437C" w:rsidP="007C7859">
      <w:pPr>
        <w:pStyle w:val="StandardBullets"/>
      </w:pPr>
      <w:bookmarkStart w:id="12" w:name="_Hlk95814612"/>
      <w:r>
        <w:t>Australian Human Rights Commission Act 1986</w:t>
      </w:r>
    </w:p>
    <w:p w14:paraId="43B76B8D" w14:textId="77777777" w:rsidR="0023437C" w:rsidRDefault="0023437C" w:rsidP="007C7859">
      <w:pPr>
        <w:pStyle w:val="StandardBullets"/>
      </w:pPr>
      <w:r>
        <w:t>Equal Employment Opportunity (Commonwealth Authorities) Act 1987</w:t>
      </w:r>
    </w:p>
    <w:p w14:paraId="6EA5D1AB" w14:textId="77777777" w:rsidR="0023437C" w:rsidRDefault="0023437C" w:rsidP="007C7859">
      <w:pPr>
        <w:pStyle w:val="StandardBullets"/>
      </w:pPr>
      <w:r>
        <w:t>Age Discrimination Act 2004</w:t>
      </w:r>
    </w:p>
    <w:p w14:paraId="6A6977F7" w14:textId="77777777" w:rsidR="0023437C" w:rsidRDefault="0023437C" w:rsidP="007C7859">
      <w:pPr>
        <w:pStyle w:val="StandardBullets"/>
      </w:pPr>
      <w:r>
        <w:t>Disability Discrimination Act 1992</w:t>
      </w:r>
    </w:p>
    <w:p w14:paraId="6B2C3FD4" w14:textId="77777777" w:rsidR="0023437C" w:rsidRDefault="0023437C" w:rsidP="007C7859">
      <w:pPr>
        <w:pStyle w:val="StandardBullets"/>
      </w:pPr>
      <w:r>
        <w:t>Racial Discrimination Act 1975</w:t>
      </w:r>
    </w:p>
    <w:p w14:paraId="1B99A6F2" w14:textId="77777777" w:rsidR="0023437C" w:rsidRDefault="0023437C" w:rsidP="007C7859">
      <w:pPr>
        <w:pStyle w:val="StandardBullets"/>
      </w:pPr>
      <w:r>
        <w:t>Sex Discrimination Act 1984</w:t>
      </w:r>
    </w:p>
    <w:p w14:paraId="70A6605D" w14:textId="3409BD16" w:rsidR="0023437C" w:rsidRDefault="0023437C" w:rsidP="007C7859">
      <w:pPr>
        <w:pStyle w:val="StandardBullets"/>
      </w:pPr>
      <w:r>
        <w:t>Workplace Gender Equality Act 2012</w:t>
      </w:r>
    </w:p>
    <w:p w14:paraId="5721C751" w14:textId="77777777" w:rsidR="0023437C" w:rsidRDefault="0023437C" w:rsidP="007C7859">
      <w:pPr>
        <w:pStyle w:val="StandardBullets"/>
      </w:pPr>
      <w:r>
        <w:t>The Fair Work Act 2009</w:t>
      </w:r>
    </w:p>
    <w:p w14:paraId="45E85C7F" w14:textId="77777777" w:rsidR="0023437C" w:rsidRDefault="0023437C" w:rsidP="007C7859">
      <w:pPr>
        <w:pStyle w:val="StandardBullets"/>
      </w:pPr>
      <w:r>
        <w:t>Privacy Act 1988</w:t>
      </w:r>
    </w:p>
    <w:p w14:paraId="7E314774" w14:textId="10C70E93" w:rsidR="0023437C" w:rsidRDefault="0023437C" w:rsidP="007C7859">
      <w:pPr>
        <w:pStyle w:val="StandardBullets"/>
      </w:pPr>
      <w:r>
        <w:t>Work Health and Safety Act 2011</w:t>
      </w:r>
    </w:p>
    <w:p w14:paraId="3F86D081" w14:textId="0E22A778" w:rsidR="0023437C" w:rsidRDefault="0023437C" w:rsidP="007C7859">
      <w:pPr>
        <w:pStyle w:val="StandardBullets"/>
      </w:pPr>
      <w:r w:rsidRPr="0023437C">
        <w:t>National Disability Insurance Scheme Act 2013</w:t>
      </w:r>
    </w:p>
    <w:p w14:paraId="6664336E" w14:textId="02DFD204" w:rsidR="00F03384" w:rsidRDefault="00F03384" w:rsidP="0089429B">
      <w:pPr>
        <w:pStyle w:val="Heading2"/>
      </w:pPr>
      <w:r>
        <w:t>10.0 Review and monitoring of policy</w:t>
      </w:r>
    </w:p>
    <w:bookmarkEnd w:id="12"/>
    <w:p w14:paraId="73C5FE41" w14:textId="7AC92809" w:rsidR="00B06A7C" w:rsidRPr="00B06A7C" w:rsidRDefault="00B06A7C" w:rsidP="007C7859">
      <w:r>
        <w:t xml:space="preserve">Using information provided by Frontline Leaders, </w:t>
      </w:r>
      <w:r w:rsidRPr="00B06A7C">
        <w:t xml:space="preserve">The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diversity and inclusion objectives and will conduct an annual assessment of the measurable objectives. </w:t>
      </w:r>
    </w:p>
    <w:p w14:paraId="66468861" w14:textId="77777777" w:rsidR="00B06A7C" w:rsidRPr="00B06A7C" w:rsidRDefault="00B06A7C" w:rsidP="007C7859">
      <w:r w:rsidRPr="00B06A7C">
        <w:t xml:space="preserve">The executive management team will regularly report to the board on the progress towards achieving diversity and inclusion objectives. </w:t>
      </w:r>
    </w:p>
    <w:p w14:paraId="43E600EF" w14:textId="77777777" w:rsidR="00B06A7C" w:rsidRDefault="00B06A7C" w:rsidP="007C7859">
      <w:pPr>
        <w:rPr>
          <w:b/>
        </w:rPr>
      </w:pPr>
      <w:r w:rsidRPr="00B06A7C">
        <w:t xml:space="preserve">Disclosure of diversity and inclusion reporting and outcomes will be made to key stakeholders on an annual basis. For example, via the organisation’s annual report and reporting to the Workplace Gender Equality Agency. </w:t>
      </w:r>
    </w:p>
    <w:p w14:paraId="58C4F242" w14:textId="3C6D3062" w:rsidR="001A016D" w:rsidRDefault="00290294" w:rsidP="0089429B">
      <w:pPr>
        <w:pStyle w:val="Heading2"/>
      </w:pPr>
      <w:r>
        <w:t>Storage location</w:t>
      </w:r>
    </w:p>
    <w:p w14:paraId="4D8DCB8D" w14:textId="1284EA2B" w:rsidR="00B228A0" w:rsidRPr="00C33B34" w:rsidRDefault="00B06A7C" w:rsidP="007C7859">
      <w:r>
        <w:lastRenderedPageBreak/>
        <w:t>F</w:t>
      </w:r>
      <w:r w:rsidR="00573AD0" w:rsidRPr="004261F1">
        <w:t xml:space="preserve">ile reference </w:t>
      </w:r>
      <w:r w:rsidR="00B6294D" w:rsidRPr="004261F1">
        <w:t>path</w:t>
      </w:r>
      <w:r w:rsidRPr="0089429B">
        <w:t xml:space="preserve">: </w:t>
      </w:r>
      <w:r w:rsidR="00B6294D" w:rsidRPr="0089429B">
        <w:t xml:space="preserve"> </w:t>
      </w:r>
      <w:r w:rsidR="006F332A" w:rsidRPr="0089429B">
        <w:t>MPower108</w:t>
      </w:r>
      <w:r w:rsidR="008E1441" w:rsidRPr="0089429B">
        <w:t xml:space="preserve"> IT </w:t>
      </w:r>
      <w:r w:rsidR="004838ED" w:rsidRPr="0089429B">
        <w:t>C:\</w:t>
      </w:r>
      <w:r w:rsidR="00591C01" w:rsidRPr="0089429B">
        <w:t>Operations\HR</w:t>
      </w:r>
      <w:r w:rsidR="00927480" w:rsidRPr="0089429B">
        <w:t>\</w:t>
      </w:r>
      <w:r w:rsidR="004838ED" w:rsidRPr="0089429B">
        <w:t>Policies&amp;Procedures</w:t>
      </w:r>
      <w:r w:rsidR="006E456D" w:rsidRPr="0089429B">
        <w:t>\</w:t>
      </w:r>
      <w:r w:rsidR="00F66EA6" w:rsidRPr="0089429B">
        <w:t xml:space="preserve">Diversity and inclusion policy </w:t>
      </w:r>
    </w:p>
    <w:sectPr w:rsidR="00B228A0" w:rsidRPr="00C33B34" w:rsidSect="00BA0163">
      <w:headerReference w:type="default" r:id="rId15"/>
      <w:footerReference w:type="default" r:id="rId16"/>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EF3C1" w14:textId="77777777" w:rsidR="00606586" w:rsidRDefault="00606586" w:rsidP="007C7859">
      <w:r>
        <w:separator/>
      </w:r>
    </w:p>
  </w:endnote>
  <w:endnote w:type="continuationSeparator" w:id="0">
    <w:p w14:paraId="0D1F7E00" w14:textId="77777777" w:rsidR="00606586" w:rsidRDefault="00606586" w:rsidP="007C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6D9AF" w14:textId="36E7EF44" w:rsidR="0089429B" w:rsidRDefault="0089429B" w:rsidP="007C7859">
    <w:pPr>
      <w:rPr>
        <w:sz w:val="20"/>
        <w:szCs w:val="20"/>
      </w:rPr>
    </w:pPr>
    <w:r w:rsidRPr="0089429B">
      <w:rPr>
        <w:noProof/>
        <w:sz w:val="20"/>
        <w:szCs w:val="20"/>
        <w:lang w:eastAsia="en-AU"/>
      </w:rPr>
      <mc:AlternateContent>
        <mc:Choice Requires="wps">
          <w:drawing>
            <wp:anchor distT="0" distB="0" distL="114300" distR="114300" simplePos="0" relativeHeight="251667456" behindDoc="1" locked="0" layoutInCell="1" allowOverlap="1" wp14:anchorId="13D69373" wp14:editId="29B665DB">
              <wp:simplePos x="0" y="0"/>
              <wp:positionH relativeFrom="margin">
                <wp:posOffset>-1012825</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97979E" w14:textId="6DC8E97C" w:rsidR="00C95BED" w:rsidRPr="008F750F" w:rsidRDefault="00C95BED" w:rsidP="007C7859">
                          <w:r>
                            <w:t xml:space="preserve">  </w:t>
                          </w:r>
                          <w:r w:rsidR="0006706A" w:rsidRPr="008F750F">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69373" id="Rectangle 7" o:spid="_x0000_s1026" style="position:absolute;margin-left:-79.75pt;margin-top:0;width:612.85pt;height:49.6pt;z-index:-251649024;visibility:visible;mso-wrap-style:square;mso-width-percent:0;mso-height-percent:0;mso-wrap-distance-left:9pt;mso-wrap-distance-top:0;mso-wrap-distance-right:9pt;mso-wrap-distance-bottom:0;mso-position-horizontal:absolute;mso-position-horizontal-relative:margin;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5r6AIAAFIGAAAOAAAAZHJzL2Uyb0RvYy54bWysVW1r2zAQ/j7YfxD6njpvjdNQpyTpMgal&#10;LW1HPyuynBhknSYpbyv77ztJtpt1ZYyxQJQ73etzd7pcXh0qSXbC2BJURntnXUqE4pCXap3Rr0/L&#10;zpgS65jKmQQlMnoUll5NP3643OuJ6MMGZC4MQSfKTvY6oxvn9CRJLN+Iitkz0EKhsABTMYesWSe5&#10;YXv0Xsmk3+2Okj2YXBvgwlq8vY5COg3+i0Jwd1cUVjgiM4q5uXCacK78mUwv2WRtmN6UvE6D/UMW&#10;FSsVBm1dXTPHyNaUv7mqSm7AQuHOOFQJFEXJRcCAaHrdN2geN0yLgAWLY3VbJvv/3PLb3b0hZZ7R&#10;lBLFKmzRAxaNqbUUJA2QxMHdWOfBIRVBvSx648F1uhx15sOLcWc4mA86F8PxvNNL++P5eX82G30a&#10;/vDWueAT/IJhrtyJpsJ483cQ6mb74qTJqx9Kdgwb2vPtS0JezW/INNlrOwnI/BwE8lHfG1T2nEXS&#10;ozkUpvK/2ARyCBNxbCfCI+V4mabjAY4ZJRxlo0EXP3XMxlob6z4LqIgnMmqweKFqbIepxPQaFR/M&#10;gizzZSllYPyUi4U0EQ7jXCjXrwP8oimV11fgLaNTfxNwRjgBmDtK4fWkehAFNhUB9EMy4Tm9DdSL&#10;og32KMY/P4HXWoTCBofec4HxW9+1g/dANJ2p9b2pCK+xNe7+KbG6rY1FiAzKtcZVqcC850C6NnLU&#10;b4oUS+Or5A6rQz0JK8iPOP0G4lqwmi9L7OINs+6eGdwD2Hjcbe4Oj0LCPqNQU5RswHx/797r42yj&#10;lJI97pWM2m9bZgQl8ovCh3vRGw79IgrM8DztI2NOJatTidpWCwiTTjC7QHp9JxuyMFA94wqc+ago&#10;Yopj7IxyZxpm4eK+wyXKxWwW1HD5aOZu1KPGhxj76Kf06fDMjK5H2eEjuIVmB7HJm4mOur41CmZb&#10;B0UZxt2XONa1Lj0urjBD9ZL1m/GUD1qvfwXTnwAAAP//AwBQSwMEFAAGAAgAAAAhAN2qsn3eAAAA&#10;CQEAAA8AAABkcnMvZG93bnJldi54bWxMj8FuwjAQRO+V+g/WVuoNbKISSBoHVZWqcqgqQfsBJl7i&#10;CHsdxQ6kf19zguNoRjNvqs3kLDvjEDpPEhZzAQyp8bqjVsLvz8dsDSxERVpZTyjhDwNs6seHSpXa&#10;X2iH531sWSqhUCoJJsa+5Dw0Bp0Kc98jJe/oB6dikkPL9aAuqdxZngmRc6c6SgtG9fhusDntRyfB&#10;CjXiarf+PprPllYvYWu/Tlspn5+mt1dgEad4C8MVP6FDnZgOfiQdmJUwWyyLZcpKSJeuvsjzDNhB&#10;QlFkwOuK3z+o/wEAAP//AwBQSwECLQAUAAYACAAAACEAtoM4kv4AAADhAQAAEwAAAAAAAAAAAAAA&#10;AAAAAAAAW0NvbnRlbnRfVHlwZXNdLnhtbFBLAQItABQABgAIAAAAIQA4/SH/1gAAAJQBAAALAAAA&#10;AAAAAAAAAAAAAC8BAABfcmVscy8ucmVsc1BLAQItABQABgAIAAAAIQBlu/5r6AIAAFIGAAAOAAAA&#10;AAAAAAAAAAAAAC4CAABkcnMvZTJvRG9jLnhtbFBLAQItABQABgAIAAAAIQDdqrJ93gAAAAkBAAAP&#10;AAAAAAAAAAAAAAAAAEIFAABkcnMvZG93bnJldi54bWxQSwUGAAAAAAQABADzAAAATQYAAAAA&#10;" fillcolor="#85be00 [3205]" stroked="f" strokeweight="2pt">
              <v:textbox>
                <w:txbxContent>
                  <w:p w14:paraId="4D97979E" w14:textId="6DC8E97C" w:rsidR="00C95BED" w:rsidRPr="008F750F" w:rsidRDefault="00C95BED" w:rsidP="007C7859">
                    <w:r>
                      <w:t xml:space="preserve">  </w:t>
                    </w:r>
                    <w:r w:rsidR="0006706A" w:rsidRPr="008F750F">
                      <w:t>Assessment support document</w:t>
                    </w:r>
                  </w:p>
                </w:txbxContent>
              </v:textbox>
              <w10:wrap anchorx="margin" anchory="page"/>
            </v:rect>
          </w:pict>
        </mc:Fallback>
      </mc:AlternateContent>
    </w:r>
  </w:p>
  <w:p w14:paraId="0ECB3042" w14:textId="5735681C" w:rsidR="00FA0C8F" w:rsidRPr="0089429B" w:rsidRDefault="00D12601" w:rsidP="007C7859">
    <w:pPr>
      <w:rPr>
        <w:sz w:val="20"/>
        <w:szCs w:val="20"/>
      </w:rPr>
    </w:pPr>
    <w:r w:rsidRPr="0089429B">
      <w:rPr>
        <w:sz w:val="20"/>
        <w:szCs w:val="20"/>
      </w:rPr>
      <w:t xml:space="preserve">Power108 </w:t>
    </w:r>
    <w:r w:rsidR="00C95BED" w:rsidRPr="0089429B">
      <w:rPr>
        <w:sz w:val="20"/>
        <w:szCs w:val="20"/>
      </w:rPr>
      <w:t>D</w:t>
    </w:r>
    <w:r w:rsidR="00FA0C8F" w:rsidRPr="0089429B">
      <w:rPr>
        <w:sz w:val="20"/>
        <w:szCs w:val="20"/>
      </w:rPr>
      <w:t>iversity and inclusion policy</w:t>
    </w:r>
    <w:r w:rsidR="00BD0BDA" w:rsidRPr="0089429B">
      <w:rPr>
        <w:sz w:val="20"/>
        <w:szCs w:val="20"/>
      </w:rPr>
      <w:tab/>
      <w:t xml:space="preserve">  </w:t>
    </w:r>
    <w:r w:rsidRPr="0089429B">
      <w:rPr>
        <w:sz w:val="20"/>
        <w:szCs w:val="20"/>
      </w:rPr>
      <w:t xml:space="preserve">                        </w:t>
    </w:r>
    <w:r w:rsidR="00C8285F" w:rsidRPr="0089429B">
      <w:rPr>
        <w:sz w:val="20"/>
        <w:szCs w:val="20"/>
      </w:rPr>
      <w:tab/>
    </w:r>
    <w:r w:rsidR="00C8285F" w:rsidRPr="0089429B">
      <w:rPr>
        <w:sz w:val="20"/>
        <w:szCs w:val="20"/>
      </w:rPr>
      <w:tab/>
    </w:r>
    <w:r w:rsidR="00C8285F" w:rsidRPr="0089429B">
      <w:rPr>
        <w:sz w:val="20"/>
        <w:szCs w:val="20"/>
      </w:rPr>
      <w:tab/>
    </w:r>
    <w:r w:rsidR="00C8285F" w:rsidRPr="0089429B">
      <w:rPr>
        <w:sz w:val="20"/>
        <w:szCs w:val="20"/>
      </w:rPr>
      <w:tab/>
      <w:t xml:space="preserve">Page </w:t>
    </w:r>
    <w:r w:rsidR="00C8285F" w:rsidRPr="0089429B">
      <w:rPr>
        <w:sz w:val="20"/>
        <w:szCs w:val="20"/>
      </w:rPr>
      <w:fldChar w:fldCharType="begin"/>
    </w:r>
    <w:r w:rsidR="00C8285F" w:rsidRPr="0089429B">
      <w:rPr>
        <w:sz w:val="20"/>
        <w:szCs w:val="20"/>
      </w:rPr>
      <w:instrText xml:space="preserve"> PAGE   \* MERGEFORMAT </w:instrText>
    </w:r>
    <w:r w:rsidR="00C8285F" w:rsidRPr="0089429B">
      <w:rPr>
        <w:sz w:val="20"/>
        <w:szCs w:val="20"/>
      </w:rPr>
      <w:fldChar w:fldCharType="separate"/>
    </w:r>
    <w:r w:rsidR="00C8285F" w:rsidRPr="0089429B">
      <w:rPr>
        <w:noProof/>
        <w:sz w:val="20"/>
        <w:szCs w:val="20"/>
      </w:rPr>
      <w:t>11</w:t>
    </w:r>
    <w:r w:rsidR="00C8285F" w:rsidRPr="0089429B">
      <w:rPr>
        <w:sz w:val="20"/>
        <w:szCs w:val="20"/>
      </w:rPr>
      <w:fldChar w:fldCharType="end"/>
    </w:r>
    <w:r w:rsidR="00C8285F" w:rsidRPr="0089429B">
      <w:rPr>
        <w:sz w:val="20"/>
        <w:szCs w:val="20"/>
      </w:rPr>
      <w:t xml:space="preserve"> of </w:t>
    </w:r>
    <w:r w:rsidR="00C8285F" w:rsidRPr="0089429B">
      <w:rPr>
        <w:sz w:val="20"/>
        <w:szCs w:val="20"/>
      </w:rPr>
      <w:fldChar w:fldCharType="begin"/>
    </w:r>
    <w:r w:rsidR="00C8285F" w:rsidRPr="0089429B">
      <w:rPr>
        <w:sz w:val="20"/>
        <w:szCs w:val="20"/>
      </w:rPr>
      <w:instrText xml:space="preserve"> NUMPAGES   \* MERGEFORMAT </w:instrText>
    </w:r>
    <w:r w:rsidR="00C8285F" w:rsidRPr="0089429B">
      <w:rPr>
        <w:sz w:val="20"/>
        <w:szCs w:val="20"/>
      </w:rPr>
      <w:fldChar w:fldCharType="separate"/>
    </w:r>
    <w:r w:rsidR="00C8285F" w:rsidRPr="0089429B">
      <w:rPr>
        <w:noProof/>
        <w:sz w:val="20"/>
        <w:szCs w:val="20"/>
      </w:rPr>
      <w:t>20</w:t>
    </w:r>
    <w:r w:rsidR="00C8285F" w:rsidRPr="0089429B">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EA22B" w14:textId="77777777" w:rsidR="00606586" w:rsidRDefault="00606586" w:rsidP="007C7859">
      <w:r>
        <w:separator/>
      </w:r>
    </w:p>
  </w:footnote>
  <w:footnote w:type="continuationSeparator" w:id="0">
    <w:p w14:paraId="6A6C50C7" w14:textId="77777777" w:rsidR="00606586" w:rsidRDefault="00606586" w:rsidP="007C7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7C7859">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49A71E5"/>
    <w:multiLevelType w:val="multilevel"/>
    <w:tmpl w:val="3A009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1"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2"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1EC3B14"/>
    <w:multiLevelType w:val="hybridMultilevel"/>
    <w:tmpl w:val="5DB435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8AB779E"/>
    <w:multiLevelType w:val="multilevel"/>
    <w:tmpl w:val="5580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0"/>
  </w:num>
  <w:num w:numId="4">
    <w:abstractNumId w:val="19"/>
  </w:num>
  <w:num w:numId="5">
    <w:abstractNumId w:val="1"/>
  </w:num>
  <w:num w:numId="6">
    <w:abstractNumId w:val="13"/>
  </w:num>
  <w:num w:numId="7">
    <w:abstractNumId w:val="4"/>
  </w:num>
  <w:num w:numId="8">
    <w:abstractNumId w:val="26"/>
  </w:num>
  <w:num w:numId="9">
    <w:abstractNumId w:val="37"/>
  </w:num>
  <w:num w:numId="10">
    <w:abstractNumId w:val="11"/>
  </w:num>
  <w:num w:numId="11">
    <w:abstractNumId w:val="32"/>
  </w:num>
  <w:num w:numId="12">
    <w:abstractNumId w:val="31"/>
  </w:num>
  <w:num w:numId="13">
    <w:abstractNumId w:val="16"/>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5"/>
  </w:num>
  <w:num w:numId="15">
    <w:abstractNumId w:val="24"/>
  </w:num>
  <w:num w:numId="16">
    <w:abstractNumId w:val="21"/>
  </w:num>
  <w:num w:numId="17">
    <w:abstractNumId w:val="12"/>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20"/>
  </w:num>
  <w:num w:numId="23">
    <w:abstractNumId w:val="7"/>
  </w:num>
  <w:num w:numId="24">
    <w:abstractNumId w:val="30"/>
  </w:num>
  <w:num w:numId="25">
    <w:abstractNumId w:val="28"/>
  </w:num>
  <w:num w:numId="26">
    <w:abstractNumId w:val="14"/>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0"/>
  </w:num>
  <w:num w:numId="32">
    <w:abstractNumId w:val="33"/>
  </w:num>
  <w:num w:numId="33">
    <w:abstractNumId w:val="25"/>
  </w:num>
  <w:num w:numId="34">
    <w:abstractNumId w:val="36"/>
  </w:num>
  <w:num w:numId="35">
    <w:abstractNumId w:val="7"/>
  </w:num>
  <w:num w:numId="36">
    <w:abstractNumId w:val="35"/>
  </w:num>
  <w:num w:numId="37">
    <w:abstractNumId w:val="22"/>
  </w:num>
  <w:num w:numId="38">
    <w:abstractNumId w:val="5"/>
  </w:num>
  <w:num w:numId="39">
    <w:abstractNumId w:val="18"/>
  </w:num>
  <w:num w:numId="40">
    <w:abstractNumId w:val="34"/>
  </w:num>
  <w:num w:numId="41">
    <w:abstractNumId w:val="9"/>
  </w:num>
  <w:num w:numId="42">
    <w:abstractNumId w:val="29"/>
  </w:num>
  <w:num w:numId="43">
    <w:abstractNumId w:val="23"/>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6706A"/>
    <w:rsid w:val="0007061A"/>
    <w:rsid w:val="000714EE"/>
    <w:rsid w:val="00080E03"/>
    <w:rsid w:val="000810D8"/>
    <w:rsid w:val="0008175D"/>
    <w:rsid w:val="0008307B"/>
    <w:rsid w:val="00086B4D"/>
    <w:rsid w:val="000A4A96"/>
    <w:rsid w:val="000A725D"/>
    <w:rsid w:val="000B1BB0"/>
    <w:rsid w:val="000B24AE"/>
    <w:rsid w:val="000B3CCC"/>
    <w:rsid w:val="000B56BA"/>
    <w:rsid w:val="000C0DB4"/>
    <w:rsid w:val="000D1FD9"/>
    <w:rsid w:val="000D3561"/>
    <w:rsid w:val="000D3A2B"/>
    <w:rsid w:val="000D5698"/>
    <w:rsid w:val="000E2CE1"/>
    <w:rsid w:val="000E4E09"/>
    <w:rsid w:val="000F394E"/>
    <w:rsid w:val="000F78B6"/>
    <w:rsid w:val="001057B2"/>
    <w:rsid w:val="00117CAC"/>
    <w:rsid w:val="001231A8"/>
    <w:rsid w:val="00150748"/>
    <w:rsid w:val="00151AE7"/>
    <w:rsid w:val="00151BA1"/>
    <w:rsid w:val="00154836"/>
    <w:rsid w:val="001560F0"/>
    <w:rsid w:val="0016405B"/>
    <w:rsid w:val="0017751E"/>
    <w:rsid w:val="00181832"/>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3437C"/>
    <w:rsid w:val="00234F29"/>
    <w:rsid w:val="00240AF4"/>
    <w:rsid w:val="00240BAB"/>
    <w:rsid w:val="002444CE"/>
    <w:rsid w:val="00245646"/>
    <w:rsid w:val="00245E47"/>
    <w:rsid w:val="00246450"/>
    <w:rsid w:val="002520C3"/>
    <w:rsid w:val="0025506D"/>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301A52"/>
    <w:rsid w:val="003037B5"/>
    <w:rsid w:val="0031312C"/>
    <w:rsid w:val="00313BEC"/>
    <w:rsid w:val="00315977"/>
    <w:rsid w:val="0032111C"/>
    <w:rsid w:val="00327CC6"/>
    <w:rsid w:val="003345DB"/>
    <w:rsid w:val="00340671"/>
    <w:rsid w:val="00341694"/>
    <w:rsid w:val="0034550F"/>
    <w:rsid w:val="00347DB3"/>
    <w:rsid w:val="00350B16"/>
    <w:rsid w:val="003544C3"/>
    <w:rsid w:val="003546E2"/>
    <w:rsid w:val="00354951"/>
    <w:rsid w:val="0036161F"/>
    <w:rsid w:val="00362306"/>
    <w:rsid w:val="003631E8"/>
    <w:rsid w:val="00371772"/>
    <w:rsid w:val="00371C02"/>
    <w:rsid w:val="00381F0A"/>
    <w:rsid w:val="003901CD"/>
    <w:rsid w:val="00393849"/>
    <w:rsid w:val="0039751D"/>
    <w:rsid w:val="00397B89"/>
    <w:rsid w:val="003B0703"/>
    <w:rsid w:val="003B3466"/>
    <w:rsid w:val="003B6345"/>
    <w:rsid w:val="003C259B"/>
    <w:rsid w:val="003D6E61"/>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740A"/>
    <w:rsid w:val="004B036D"/>
    <w:rsid w:val="004C3206"/>
    <w:rsid w:val="004C453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85C77"/>
    <w:rsid w:val="00591AE4"/>
    <w:rsid w:val="00591C01"/>
    <w:rsid w:val="005A4222"/>
    <w:rsid w:val="005A4394"/>
    <w:rsid w:val="005A4F4A"/>
    <w:rsid w:val="005B066A"/>
    <w:rsid w:val="005B2A35"/>
    <w:rsid w:val="005B2CB8"/>
    <w:rsid w:val="005B2EEF"/>
    <w:rsid w:val="005B389C"/>
    <w:rsid w:val="005B5494"/>
    <w:rsid w:val="005D17E3"/>
    <w:rsid w:val="005D2899"/>
    <w:rsid w:val="005D36F5"/>
    <w:rsid w:val="005D3B68"/>
    <w:rsid w:val="005E066D"/>
    <w:rsid w:val="005E2A2F"/>
    <w:rsid w:val="005E35FA"/>
    <w:rsid w:val="005E7CEB"/>
    <w:rsid w:val="005F0BCD"/>
    <w:rsid w:val="005F5DD6"/>
    <w:rsid w:val="005F75FC"/>
    <w:rsid w:val="006018EB"/>
    <w:rsid w:val="00602A69"/>
    <w:rsid w:val="00606586"/>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77EA3"/>
    <w:rsid w:val="006961A9"/>
    <w:rsid w:val="006A1CF9"/>
    <w:rsid w:val="006A4D08"/>
    <w:rsid w:val="006A68A5"/>
    <w:rsid w:val="006A6B62"/>
    <w:rsid w:val="006B55A6"/>
    <w:rsid w:val="006D1339"/>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4590"/>
    <w:rsid w:val="00765244"/>
    <w:rsid w:val="007813D3"/>
    <w:rsid w:val="00792AFF"/>
    <w:rsid w:val="00797A15"/>
    <w:rsid w:val="007A67C5"/>
    <w:rsid w:val="007B0234"/>
    <w:rsid w:val="007B1A0A"/>
    <w:rsid w:val="007B5860"/>
    <w:rsid w:val="007C3144"/>
    <w:rsid w:val="007C5111"/>
    <w:rsid w:val="007C593C"/>
    <w:rsid w:val="007C7859"/>
    <w:rsid w:val="007C7A88"/>
    <w:rsid w:val="007C7EA7"/>
    <w:rsid w:val="007D1C88"/>
    <w:rsid w:val="007D6608"/>
    <w:rsid w:val="007E5A97"/>
    <w:rsid w:val="007F06DD"/>
    <w:rsid w:val="007F4266"/>
    <w:rsid w:val="007F42D1"/>
    <w:rsid w:val="008015CB"/>
    <w:rsid w:val="0080437E"/>
    <w:rsid w:val="008178D5"/>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429B"/>
    <w:rsid w:val="00895CDE"/>
    <w:rsid w:val="008B2A3D"/>
    <w:rsid w:val="008B68B4"/>
    <w:rsid w:val="008C0534"/>
    <w:rsid w:val="008D1770"/>
    <w:rsid w:val="008D2459"/>
    <w:rsid w:val="008D3ABA"/>
    <w:rsid w:val="008E1441"/>
    <w:rsid w:val="008E154D"/>
    <w:rsid w:val="008E6D1F"/>
    <w:rsid w:val="008F6380"/>
    <w:rsid w:val="008F750F"/>
    <w:rsid w:val="008F75A7"/>
    <w:rsid w:val="009008F5"/>
    <w:rsid w:val="00904906"/>
    <w:rsid w:val="00906D83"/>
    <w:rsid w:val="00923C70"/>
    <w:rsid w:val="00927480"/>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24BE6"/>
    <w:rsid w:val="00A534D1"/>
    <w:rsid w:val="00A5603C"/>
    <w:rsid w:val="00A60715"/>
    <w:rsid w:val="00A66A1D"/>
    <w:rsid w:val="00A726FB"/>
    <w:rsid w:val="00A92E67"/>
    <w:rsid w:val="00A93D5B"/>
    <w:rsid w:val="00A97E28"/>
    <w:rsid w:val="00AA06F4"/>
    <w:rsid w:val="00AB542E"/>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6A7C"/>
    <w:rsid w:val="00B07B5D"/>
    <w:rsid w:val="00B223A6"/>
    <w:rsid w:val="00B228A0"/>
    <w:rsid w:val="00B30CFD"/>
    <w:rsid w:val="00B5798C"/>
    <w:rsid w:val="00B6210B"/>
    <w:rsid w:val="00B6294D"/>
    <w:rsid w:val="00B6559D"/>
    <w:rsid w:val="00B721AA"/>
    <w:rsid w:val="00B84F8B"/>
    <w:rsid w:val="00B90D75"/>
    <w:rsid w:val="00BA0163"/>
    <w:rsid w:val="00BB280B"/>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6D5C"/>
    <w:rsid w:val="00C22774"/>
    <w:rsid w:val="00C22848"/>
    <w:rsid w:val="00C252CB"/>
    <w:rsid w:val="00C2672C"/>
    <w:rsid w:val="00C30A76"/>
    <w:rsid w:val="00C33B34"/>
    <w:rsid w:val="00C35E57"/>
    <w:rsid w:val="00C37194"/>
    <w:rsid w:val="00C37E78"/>
    <w:rsid w:val="00C42E10"/>
    <w:rsid w:val="00C43A46"/>
    <w:rsid w:val="00C45AD6"/>
    <w:rsid w:val="00C47203"/>
    <w:rsid w:val="00C52418"/>
    <w:rsid w:val="00C81983"/>
    <w:rsid w:val="00C81DCE"/>
    <w:rsid w:val="00C8285F"/>
    <w:rsid w:val="00C916C2"/>
    <w:rsid w:val="00C92442"/>
    <w:rsid w:val="00C95BED"/>
    <w:rsid w:val="00C97B3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2601"/>
    <w:rsid w:val="00D174BA"/>
    <w:rsid w:val="00D2423E"/>
    <w:rsid w:val="00D27179"/>
    <w:rsid w:val="00D2721D"/>
    <w:rsid w:val="00D33257"/>
    <w:rsid w:val="00D3454A"/>
    <w:rsid w:val="00D346C1"/>
    <w:rsid w:val="00D35B68"/>
    <w:rsid w:val="00D35C1E"/>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312D"/>
    <w:rsid w:val="00DC682B"/>
    <w:rsid w:val="00DD11BD"/>
    <w:rsid w:val="00DD5B8F"/>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3D1B"/>
    <w:rsid w:val="00E4398D"/>
    <w:rsid w:val="00E50A3B"/>
    <w:rsid w:val="00E640DF"/>
    <w:rsid w:val="00E720AB"/>
    <w:rsid w:val="00E720F0"/>
    <w:rsid w:val="00E82F1D"/>
    <w:rsid w:val="00E90E26"/>
    <w:rsid w:val="00E91AF5"/>
    <w:rsid w:val="00E9314B"/>
    <w:rsid w:val="00E964E9"/>
    <w:rsid w:val="00E96811"/>
    <w:rsid w:val="00E97663"/>
    <w:rsid w:val="00EB36EA"/>
    <w:rsid w:val="00EB39DE"/>
    <w:rsid w:val="00EC27B6"/>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7F4D"/>
    <w:rsid w:val="00F31374"/>
    <w:rsid w:val="00F4322F"/>
    <w:rsid w:val="00F4616C"/>
    <w:rsid w:val="00F639F1"/>
    <w:rsid w:val="00F66EA6"/>
    <w:rsid w:val="00F67E08"/>
    <w:rsid w:val="00F722E2"/>
    <w:rsid w:val="00F83358"/>
    <w:rsid w:val="00F87611"/>
    <w:rsid w:val="00F94947"/>
    <w:rsid w:val="00FA0C8F"/>
    <w:rsid w:val="00FA2A0C"/>
    <w:rsid w:val="00FA3A69"/>
    <w:rsid w:val="00FB4901"/>
    <w:rsid w:val="00FB5A11"/>
    <w:rsid w:val="00FB6A18"/>
    <w:rsid w:val="00FB78B2"/>
    <w:rsid w:val="00FC3B36"/>
    <w:rsid w:val="00FC4C59"/>
    <w:rsid w:val="00FC5D5B"/>
    <w:rsid w:val="00FD07F7"/>
    <w:rsid w:val="00FE08BD"/>
    <w:rsid w:val="00FE0F39"/>
    <w:rsid w:val="00FE1272"/>
    <w:rsid w:val="00FE1DF0"/>
    <w:rsid w:val="00FE33BB"/>
    <w:rsid w:val="00FF02B8"/>
    <w:rsid w:val="0750D51A"/>
    <w:rsid w:val="13874AB4"/>
    <w:rsid w:val="64245A88"/>
    <w:rsid w:val="6E73EEAD"/>
    <w:rsid w:val="7F8F72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859"/>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7C7859"/>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7C7859"/>
    <w:pPr>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7C7859"/>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7C7859"/>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7C7859"/>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7C7859"/>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F66EA6"/>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F66EA6"/>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character" w:customStyle="1" w:styleId="normaltextrun">
    <w:name w:val="normaltextrun"/>
    <w:basedOn w:val="DefaultParagraphFont"/>
    <w:rsid w:val="00585C77"/>
  </w:style>
  <w:style w:type="character" w:customStyle="1" w:styleId="eop">
    <w:name w:val="eop"/>
    <w:basedOn w:val="DefaultParagraphFont"/>
    <w:rsid w:val="00585C77"/>
  </w:style>
  <w:style w:type="paragraph" w:customStyle="1" w:styleId="Default">
    <w:name w:val="Default"/>
    <w:rsid w:val="00BA016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A016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C8294-74E9-43B9-A28A-E8CF7AF054D8}"/>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3877659-0DE3-4093-90E1-D49AB59E5613}">
  <ds:schemaRefs>
    <ds:schemaRef ds:uri="http://schemas.microsoft.com/office/infopath/2007/PartnerControls"/>
    <ds:schemaRef ds:uri="http://purl.org/dc/terms/"/>
    <ds:schemaRef ds:uri="http://purl.org/dc/dcmitype/"/>
    <ds:schemaRef ds:uri="http://schemas.microsoft.com/office/2006/documentManagement/types"/>
    <ds:schemaRef ds:uri="8d123187-21fe-47d9-bb38-a24fa2382a13"/>
    <ds:schemaRef ds:uri="http://www.w3.org/XML/1998/namespace"/>
    <ds:schemaRef ds:uri="http://schemas.openxmlformats.org/package/2006/metadata/core-properties"/>
    <ds:schemaRef ds:uri="23712732-1a11-42b5-ab16-3cafd502a338"/>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FDA27849-DD51-4F2F-8B5D-25DC2648F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1671</Words>
  <Characters>9529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2022-05-27T06:01:00Z</dcterms:created>
  <dcterms:modified xsi:type="dcterms:W3CDTF">2023-07-06T22:50:00Z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